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51617" w14:textId="77777777" w:rsidR="00174AA4" w:rsidRDefault="00174AA4">
      <w:pPr>
        <w:spacing w:after="0" w:line="360" w:lineRule="auto"/>
        <w:rPr>
          <w:rFonts w:ascii="Times New Roman" w:eastAsia="Times New Roman" w:hAnsi="Times New Roman" w:cs="Times New Roman"/>
          <w:bCs/>
          <w:sz w:val="24"/>
          <w:szCs w:val="24"/>
          <w:lang w:eastAsia="zh-CN"/>
        </w:rPr>
      </w:pPr>
    </w:p>
    <w:p w14:paraId="045D5870" w14:textId="77777777" w:rsidR="00174AA4" w:rsidRDefault="00933422">
      <w:pPr>
        <w:spacing w:after="0" w:line="360" w:lineRule="auto"/>
        <w:rPr>
          <w:rFonts w:ascii="Times New Roman" w:eastAsia="Times New Roman" w:hAnsi="Times New Roman" w:cs="Times New Roman"/>
          <w:i/>
          <w:sz w:val="24"/>
          <w:szCs w:val="24"/>
          <w:lang w:eastAsia="zh-CN"/>
        </w:rPr>
      </w:pPr>
      <w:r>
        <w:rPr>
          <w:rFonts w:ascii="Times New Roman" w:eastAsia="Times New Roman" w:hAnsi="Times New Roman" w:cs="Times New Roman"/>
          <w:bCs/>
          <w:sz w:val="24"/>
          <w:szCs w:val="24"/>
          <w:lang w:eastAsia="zh-CN"/>
        </w:rPr>
        <w:t>Zamawiający:</w:t>
      </w:r>
      <w:r>
        <w:rPr>
          <w:rFonts w:ascii="Times New Roman" w:eastAsia="Times New Roman" w:hAnsi="Times New Roman" w:cs="Times New Roman"/>
          <w:bCs/>
          <w:sz w:val="24"/>
          <w:szCs w:val="24"/>
          <w:lang w:eastAsia="zh-CN"/>
        </w:rPr>
        <w:tab/>
        <w:t xml:space="preserve"> </w:t>
      </w:r>
      <w:r>
        <w:rPr>
          <w:rFonts w:ascii="Times New Roman" w:eastAsia="Times New Roman" w:hAnsi="Times New Roman" w:cs="Times New Roman"/>
          <w:bCs/>
          <w:sz w:val="24"/>
          <w:szCs w:val="24"/>
          <w:lang w:eastAsia="zh-CN"/>
        </w:rPr>
        <w:tab/>
      </w:r>
      <w:r>
        <w:rPr>
          <w:rFonts w:ascii="Times New Roman" w:eastAsia="Times New Roman" w:hAnsi="Times New Roman" w:cs="Times New Roman"/>
          <w:bCs/>
          <w:sz w:val="24"/>
          <w:szCs w:val="24"/>
          <w:lang w:eastAsia="zh-CN"/>
        </w:rPr>
        <w:tab/>
      </w:r>
    </w:p>
    <w:p w14:paraId="0C1664E2" w14:textId="77777777" w:rsidR="00174AA4" w:rsidRDefault="00933422">
      <w:pPr>
        <w:spacing w:after="0" w:line="360" w:lineRule="auto"/>
        <w:jc w:val="center"/>
        <w:rPr>
          <w:rFonts w:ascii="Times New Roman" w:eastAsia="Times New Roman" w:hAnsi="Times New Roman" w:cs="Times New Roman"/>
          <w:b/>
          <w:bCs/>
          <w:i/>
          <w:sz w:val="24"/>
          <w:szCs w:val="24"/>
          <w:lang w:eastAsia="zh-CN"/>
        </w:rPr>
      </w:pPr>
      <w:r>
        <w:rPr>
          <w:rFonts w:ascii="Times New Roman" w:eastAsia="Times New Roman" w:hAnsi="Times New Roman" w:cs="Times New Roman"/>
          <w:b/>
          <w:bCs/>
          <w:iCs/>
          <w:sz w:val="24"/>
          <w:szCs w:val="24"/>
          <w:lang w:eastAsia="zh-CN"/>
        </w:rPr>
        <w:t xml:space="preserve">Dom Pomocy Społecznej </w:t>
      </w:r>
    </w:p>
    <w:p w14:paraId="5228DB50" w14:textId="77777777" w:rsidR="00174AA4" w:rsidRDefault="00933422">
      <w:pPr>
        <w:spacing w:after="0" w:line="360" w:lineRule="auto"/>
        <w:jc w:val="center"/>
        <w:rPr>
          <w:rFonts w:ascii="Times New Roman" w:eastAsia="Times New Roman" w:hAnsi="Times New Roman" w:cs="Times New Roman"/>
          <w:b/>
          <w:bCs/>
          <w:sz w:val="24"/>
          <w:szCs w:val="24"/>
          <w:lang w:eastAsia="zh-CN"/>
        </w:rPr>
      </w:pPr>
      <w:proofErr w:type="gramStart"/>
      <w:r>
        <w:rPr>
          <w:rFonts w:ascii="Times New Roman" w:eastAsia="Times New Roman" w:hAnsi="Times New Roman" w:cs="Times New Roman"/>
          <w:b/>
          <w:bCs/>
          <w:sz w:val="24"/>
          <w:szCs w:val="24"/>
          <w:lang w:eastAsia="zh-CN"/>
        </w:rPr>
        <w:t>ul.  Mikołaja</w:t>
      </w:r>
      <w:proofErr w:type="gramEnd"/>
      <w:r>
        <w:rPr>
          <w:rFonts w:ascii="Times New Roman" w:eastAsia="Times New Roman" w:hAnsi="Times New Roman" w:cs="Times New Roman"/>
          <w:b/>
          <w:bCs/>
          <w:sz w:val="24"/>
          <w:szCs w:val="24"/>
          <w:lang w:eastAsia="zh-CN"/>
        </w:rPr>
        <w:t xml:space="preserve"> Reja 54</w:t>
      </w:r>
    </w:p>
    <w:p w14:paraId="04726229" w14:textId="77777777" w:rsidR="00174AA4" w:rsidRDefault="00933422">
      <w:pPr>
        <w:spacing w:after="0" w:line="360" w:lineRule="auto"/>
        <w:jc w:val="cente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41-400 Mysłowice</w:t>
      </w:r>
      <w:r>
        <w:rPr>
          <w:rFonts w:ascii="Times New Roman" w:eastAsia="Times New Roman" w:hAnsi="Times New Roman" w:cs="Times New Roman"/>
          <w:b/>
          <w:bCs/>
          <w:sz w:val="24"/>
          <w:szCs w:val="24"/>
          <w:lang w:eastAsia="zh-CN"/>
        </w:rPr>
        <w:br/>
      </w:r>
    </w:p>
    <w:p w14:paraId="332C670F" w14:textId="6035DFB1" w:rsidR="00174AA4" w:rsidRDefault="00933422">
      <w:pPr>
        <w:spacing w:after="0" w:line="36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nr sprawy: DPS/ZP/</w:t>
      </w:r>
      <w:r w:rsidR="00D400E7">
        <w:rPr>
          <w:rFonts w:ascii="Times New Roman" w:eastAsia="Times New Roman" w:hAnsi="Times New Roman" w:cs="Times New Roman"/>
          <w:bCs/>
          <w:sz w:val="24"/>
          <w:szCs w:val="24"/>
          <w:lang w:eastAsia="zh-CN"/>
        </w:rPr>
        <w:t>1</w:t>
      </w:r>
      <w:r>
        <w:rPr>
          <w:rFonts w:ascii="Times New Roman" w:eastAsia="Times New Roman" w:hAnsi="Times New Roman" w:cs="Times New Roman"/>
          <w:bCs/>
          <w:sz w:val="24"/>
          <w:szCs w:val="24"/>
          <w:lang w:eastAsia="zh-CN"/>
        </w:rPr>
        <w:t>/202</w:t>
      </w:r>
      <w:r w:rsidR="00D400E7">
        <w:rPr>
          <w:rFonts w:ascii="Times New Roman" w:eastAsia="Times New Roman" w:hAnsi="Times New Roman" w:cs="Times New Roman"/>
          <w:bCs/>
          <w:sz w:val="24"/>
          <w:szCs w:val="24"/>
          <w:lang w:eastAsia="zh-CN"/>
        </w:rPr>
        <w:t>2</w:t>
      </w:r>
      <w:bookmarkStart w:id="0" w:name="_GoBack"/>
      <w:bookmarkEnd w:id="0"/>
    </w:p>
    <w:p w14:paraId="497A6BB6" w14:textId="77777777" w:rsidR="00174AA4" w:rsidRDefault="00174AA4">
      <w:pPr>
        <w:spacing w:after="0" w:line="360" w:lineRule="auto"/>
        <w:rPr>
          <w:rFonts w:ascii="Times New Roman" w:eastAsia="Times New Roman" w:hAnsi="Times New Roman" w:cs="Times New Roman"/>
          <w:bCs/>
          <w:sz w:val="24"/>
          <w:szCs w:val="24"/>
          <w:lang w:eastAsia="zh-CN"/>
        </w:rPr>
      </w:pPr>
    </w:p>
    <w:p w14:paraId="788306F8" w14:textId="77777777" w:rsidR="00174AA4" w:rsidRDefault="00174AA4">
      <w:pPr>
        <w:spacing w:after="0"/>
        <w:rPr>
          <w:rFonts w:ascii="Times New Roman" w:eastAsia="Times New Roman" w:hAnsi="Times New Roman" w:cs="Times New Roman"/>
          <w:sz w:val="24"/>
          <w:szCs w:val="24"/>
          <w:lang w:eastAsia="zh-CN"/>
        </w:rPr>
      </w:pPr>
    </w:p>
    <w:p w14:paraId="55AF60D6" w14:textId="77777777" w:rsidR="00174AA4" w:rsidRDefault="00174AA4">
      <w:pPr>
        <w:spacing w:after="0"/>
        <w:ind w:left="994"/>
        <w:jc w:val="center"/>
        <w:rPr>
          <w:rFonts w:ascii="Times New Roman" w:eastAsia="Times New Roman" w:hAnsi="Times New Roman" w:cs="Times New Roman"/>
          <w:sz w:val="24"/>
          <w:szCs w:val="24"/>
          <w:lang w:eastAsia="zh-CN"/>
        </w:rPr>
      </w:pPr>
    </w:p>
    <w:p w14:paraId="4422DE9D" w14:textId="77777777" w:rsidR="00174AA4" w:rsidRDefault="00933422">
      <w:pPr>
        <w:spacing w:after="0"/>
        <w:jc w:val="center"/>
        <w:rPr>
          <w:rFonts w:ascii="Times New Roman" w:eastAsia="Arial" w:hAnsi="Times New Roman" w:cs="Times New Roman"/>
          <w:b/>
          <w:sz w:val="24"/>
          <w:szCs w:val="24"/>
          <w:lang w:eastAsia="zh-CN"/>
        </w:rPr>
      </w:pPr>
      <w:proofErr w:type="gramStart"/>
      <w:r>
        <w:rPr>
          <w:rFonts w:ascii="Times New Roman" w:eastAsia="Arial" w:hAnsi="Times New Roman" w:cs="Times New Roman"/>
          <w:b/>
          <w:sz w:val="24"/>
          <w:szCs w:val="24"/>
          <w:lang w:eastAsia="zh-CN"/>
        </w:rPr>
        <w:t>SPECYFIKACJA  WARUNKÓW</w:t>
      </w:r>
      <w:proofErr w:type="gramEnd"/>
      <w:r>
        <w:rPr>
          <w:rFonts w:ascii="Times New Roman" w:eastAsia="Arial" w:hAnsi="Times New Roman" w:cs="Times New Roman"/>
          <w:b/>
          <w:sz w:val="24"/>
          <w:szCs w:val="24"/>
          <w:lang w:eastAsia="zh-CN"/>
        </w:rPr>
        <w:t xml:space="preserve"> ZAMÓWIENIA (dalej SWZ)</w:t>
      </w:r>
    </w:p>
    <w:p w14:paraId="08C303F5" w14:textId="77777777" w:rsidR="00174AA4" w:rsidRDefault="00933422">
      <w:pPr>
        <w:spacing w:after="0"/>
        <w:jc w:val="center"/>
        <w:rPr>
          <w:rFonts w:ascii="Times New Roman" w:eastAsia="Times New Roman" w:hAnsi="Times New Roman" w:cs="Times New Roman"/>
          <w:sz w:val="24"/>
          <w:szCs w:val="24"/>
          <w:lang w:eastAsia="zh-CN"/>
        </w:rPr>
      </w:pPr>
      <w:proofErr w:type="gramStart"/>
      <w:r>
        <w:rPr>
          <w:rFonts w:ascii="Times New Roman" w:eastAsia="Arial" w:hAnsi="Times New Roman" w:cs="Times New Roman"/>
          <w:sz w:val="24"/>
          <w:szCs w:val="24"/>
          <w:lang w:eastAsia="zh-CN"/>
        </w:rPr>
        <w:t>dla</w:t>
      </w:r>
      <w:proofErr w:type="gramEnd"/>
      <w:r>
        <w:rPr>
          <w:rFonts w:ascii="Times New Roman" w:eastAsia="Arial" w:hAnsi="Times New Roman" w:cs="Times New Roman"/>
          <w:sz w:val="24"/>
          <w:szCs w:val="24"/>
          <w:lang w:eastAsia="zh-CN"/>
        </w:rPr>
        <w:t xml:space="preserve"> zamówienia o wartości mniejszej od progów unijnych </w:t>
      </w:r>
      <w:r>
        <w:rPr>
          <w:rFonts w:ascii="Times New Roman" w:eastAsia="Times New Roman" w:hAnsi="Times New Roman" w:cs="Times New Roman"/>
          <w:sz w:val="24"/>
          <w:szCs w:val="24"/>
          <w:lang w:eastAsia="zh-CN"/>
        </w:rPr>
        <w:t>określonych w art. 3 ust. 1 pkt 1 ustawy z dnia 11 września 2019 r. – Prawo zamówień publicznych</w:t>
      </w:r>
    </w:p>
    <w:p w14:paraId="3C7B7617" w14:textId="77777777" w:rsidR="00174AA4" w:rsidRDefault="00174AA4">
      <w:pPr>
        <w:spacing w:after="0"/>
        <w:jc w:val="center"/>
        <w:rPr>
          <w:rFonts w:ascii="Times New Roman" w:eastAsia="Times New Roman" w:hAnsi="Times New Roman" w:cs="Times New Roman"/>
          <w:sz w:val="24"/>
          <w:szCs w:val="24"/>
          <w:lang w:eastAsia="zh-CN"/>
        </w:rPr>
      </w:pPr>
    </w:p>
    <w:p w14:paraId="08C5DF30" w14:textId="40CF8604" w:rsidR="00C02F45" w:rsidRPr="00C02F45" w:rsidRDefault="00933422" w:rsidP="00C02F45">
      <w:pPr>
        <w:pStyle w:val="Standard"/>
        <w:jc w:val="center"/>
        <w:rPr>
          <w:rFonts w:cs="Times New Roman"/>
          <w:b/>
        </w:rPr>
      </w:pPr>
      <w:r>
        <w:rPr>
          <w:rFonts w:eastAsia="Times New Roman" w:cs="Times New Roman"/>
        </w:rPr>
        <w:t xml:space="preserve">Nazwa postępowania: </w:t>
      </w:r>
      <w:r w:rsidR="00C02F45" w:rsidRPr="00C02F45">
        <w:rPr>
          <w:rFonts w:cs="Times New Roman"/>
          <w:b/>
        </w:rPr>
        <w:t xml:space="preserve">Dostawa artykułów żywnościowych dla Domu Pomocy Społecznej w Mysłowicach WARZYWA I </w:t>
      </w:r>
      <w:proofErr w:type="gramStart"/>
      <w:r w:rsidR="00C02F45" w:rsidRPr="00C02F45">
        <w:rPr>
          <w:rFonts w:cs="Times New Roman"/>
          <w:b/>
        </w:rPr>
        <w:t>OWOCE  NA</w:t>
      </w:r>
      <w:proofErr w:type="gramEnd"/>
      <w:r w:rsidR="00C02F45" w:rsidRPr="00C02F45">
        <w:rPr>
          <w:rFonts w:cs="Times New Roman"/>
          <w:b/>
        </w:rPr>
        <w:t xml:space="preserve"> LIPIEC- GRUDZIEŃ  2022 r</w:t>
      </w:r>
    </w:p>
    <w:p w14:paraId="676E3103" w14:textId="51F65B88" w:rsidR="00174AA4" w:rsidRDefault="00174AA4">
      <w:pPr>
        <w:spacing w:after="0"/>
        <w:jc w:val="center"/>
        <w:rPr>
          <w:rFonts w:ascii="Times New Roman" w:eastAsia="Times New Roman" w:hAnsi="Times New Roman" w:cs="Times New Roman"/>
          <w:b/>
          <w:sz w:val="24"/>
          <w:szCs w:val="24"/>
          <w:lang w:eastAsia="zh-CN"/>
        </w:rPr>
      </w:pPr>
    </w:p>
    <w:p w14:paraId="095B2612" w14:textId="77777777" w:rsidR="00174AA4" w:rsidRDefault="00933422">
      <w:pPr>
        <w:spacing w:after="0"/>
        <w:ind w:left="994"/>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p>
    <w:p w14:paraId="08D03C30" w14:textId="77777777" w:rsidR="00174AA4" w:rsidRDefault="00933422">
      <w:pPr>
        <w:spacing w:after="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Postępowanie o udzielenie zamówienia prowadzone jest na podstawie ustawy z dnia </w:t>
      </w:r>
      <w:r>
        <w:rPr>
          <w:rFonts w:ascii="Times New Roman" w:eastAsia="Times New Roman" w:hAnsi="Times New Roman" w:cs="Times New Roman"/>
          <w:sz w:val="24"/>
          <w:szCs w:val="24"/>
          <w:lang w:eastAsia="zh-CN"/>
        </w:rPr>
        <w:br/>
        <w:t xml:space="preserve">11 września 2019 r. Prawo zamówień publicznych (tj. Dz.U. </w:t>
      </w:r>
      <w:proofErr w:type="gramStart"/>
      <w:r>
        <w:rPr>
          <w:rFonts w:ascii="Times New Roman" w:eastAsia="Times New Roman" w:hAnsi="Times New Roman" w:cs="Times New Roman"/>
          <w:sz w:val="24"/>
          <w:szCs w:val="24"/>
          <w:lang w:eastAsia="zh-CN"/>
        </w:rPr>
        <w:t>z</w:t>
      </w:r>
      <w:proofErr w:type="gramEnd"/>
      <w:r>
        <w:rPr>
          <w:rFonts w:ascii="Times New Roman" w:eastAsia="Times New Roman" w:hAnsi="Times New Roman" w:cs="Times New Roman"/>
          <w:sz w:val="24"/>
          <w:szCs w:val="24"/>
          <w:lang w:eastAsia="zh-CN"/>
        </w:rPr>
        <w:t xml:space="preserve"> 2019 poz. 2019 ze zm.), zwanej dalej ”ustawą </w:t>
      </w:r>
      <w:proofErr w:type="spellStart"/>
      <w:r>
        <w:rPr>
          <w:rFonts w:ascii="Times New Roman" w:eastAsia="Times New Roman" w:hAnsi="Times New Roman" w:cs="Times New Roman"/>
          <w:sz w:val="24"/>
          <w:szCs w:val="24"/>
          <w:lang w:eastAsia="zh-CN"/>
        </w:rPr>
        <w:t>Pzp</w:t>
      </w:r>
      <w:proofErr w:type="spellEnd"/>
      <w:r>
        <w:rPr>
          <w:rFonts w:ascii="Times New Roman" w:eastAsia="Times New Roman" w:hAnsi="Times New Roman" w:cs="Times New Roman"/>
          <w:sz w:val="24"/>
          <w:szCs w:val="24"/>
          <w:lang w:eastAsia="zh-CN"/>
        </w:rPr>
        <w:t xml:space="preserve">”. </w:t>
      </w:r>
    </w:p>
    <w:p w14:paraId="37A1A107" w14:textId="77777777" w:rsidR="00174AA4" w:rsidRDefault="00174AA4">
      <w:pPr>
        <w:spacing w:after="0"/>
        <w:ind w:left="10" w:right="1505"/>
        <w:rPr>
          <w:rFonts w:ascii="Times New Roman" w:eastAsia="Times New Roman" w:hAnsi="Times New Roman" w:cs="Times New Roman"/>
          <w:sz w:val="24"/>
          <w:szCs w:val="24"/>
          <w:lang w:eastAsia="zh-CN"/>
        </w:rPr>
      </w:pPr>
    </w:p>
    <w:p w14:paraId="4EAB6E19" w14:textId="77777777" w:rsidR="00174AA4" w:rsidRDefault="00174AA4">
      <w:pPr>
        <w:spacing w:after="0"/>
        <w:ind w:left="10" w:right="1505"/>
        <w:rPr>
          <w:rFonts w:ascii="Times New Roman" w:eastAsia="Times New Roman" w:hAnsi="Times New Roman" w:cs="Times New Roman"/>
          <w:sz w:val="24"/>
          <w:szCs w:val="24"/>
          <w:lang w:eastAsia="zh-CN"/>
        </w:rPr>
      </w:pPr>
    </w:p>
    <w:p w14:paraId="21AB85C8" w14:textId="77777777" w:rsidR="00174AA4" w:rsidRDefault="00174AA4">
      <w:pPr>
        <w:spacing w:after="0"/>
        <w:ind w:left="10" w:right="1505"/>
        <w:rPr>
          <w:rFonts w:ascii="Times New Roman" w:eastAsia="Times New Roman" w:hAnsi="Times New Roman" w:cs="Times New Roman"/>
          <w:sz w:val="24"/>
          <w:szCs w:val="24"/>
          <w:lang w:eastAsia="zh-CN"/>
        </w:rPr>
      </w:pPr>
    </w:p>
    <w:p w14:paraId="15D0B2E8" w14:textId="77777777" w:rsidR="00174AA4" w:rsidRDefault="00174AA4">
      <w:pPr>
        <w:spacing w:after="0"/>
        <w:ind w:left="10" w:right="1505"/>
        <w:rPr>
          <w:rFonts w:ascii="Times New Roman" w:eastAsia="Times New Roman" w:hAnsi="Times New Roman" w:cs="Times New Roman"/>
          <w:sz w:val="24"/>
          <w:szCs w:val="24"/>
          <w:lang w:eastAsia="zh-CN"/>
        </w:rPr>
      </w:pPr>
    </w:p>
    <w:p w14:paraId="026C2A74" w14:textId="77777777" w:rsidR="00174AA4" w:rsidRDefault="00174AA4">
      <w:pPr>
        <w:spacing w:after="0"/>
        <w:ind w:left="10" w:right="1505"/>
        <w:rPr>
          <w:rFonts w:ascii="Times New Roman" w:eastAsia="Times New Roman" w:hAnsi="Times New Roman" w:cs="Times New Roman"/>
          <w:sz w:val="24"/>
          <w:szCs w:val="24"/>
          <w:lang w:eastAsia="zh-CN"/>
        </w:rPr>
      </w:pPr>
    </w:p>
    <w:p w14:paraId="0AA55226" w14:textId="77777777" w:rsidR="00174AA4" w:rsidRDefault="00933422">
      <w:pPr>
        <w:spacing w:after="0"/>
        <w:ind w:left="10" w:right="1505"/>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Sporządził:</w:t>
      </w:r>
    </w:p>
    <w:p w14:paraId="034D4384" w14:textId="77777777" w:rsidR="00174AA4" w:rsidRDefault="00933422">
      <w:pPr>
        <w:spacing w:after="0"/>
        <w:ind w:left="10" w:right="1505"/>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Joanna </w:t>
      </w:r>
      <w:proofErr w:type="spellStart"/>
      <w:r>
        <w:rPr>
          <w:rFonts w:ascii="Times New Roman" w:eastAsia="Times New Roman" w:hAnsi="Times New Roman" w:cs="Times New Roman"/>
          <w:sz w:val="24"/>
          <w:szCs w:val="24"/>
          <w:lang w:eastAsia="zh-CN"/>
        </w:rPr>
        <w:t>Zinkiewicz</w:t>
      </w:r>
      <w:proofErr w:type="spellEnd"/>
    </w:p>
    <w:p w14:paraId="4623E2E7" w14:textId="77777777" w:rsidR="00174AA4" w:rsidRDefault="00174AA4">
      <w:pPr>
        <w:spacing w:after="0"/>
        <w:ind w:left="10" w:right="1505"/>
        <w:rPr>
          <w:rFonts w:ascii="Times New Roman" w:eastAsia="Times New Roman" w:hAnsi="Times New Roman" w:cs="Times New Roman"/>
          <w:sz w:val="24"/>
          <w:szCs w:val="24"/>
          <w:lang w:eastAsia="zh-CN"/>
        </w:rPr>
      </w:pPr>
    </w:p>
    <w:p w14:paraId="69C49F33" w14:textId="77777777" w:rsidR="00174AA4" w:rsidRDefault="00933422">
      <w:pPr>
        <w:spacing w:after="0"/>
        <w:ind w:left="4537" w:right="1505" w:firstLine="708"/>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Zatwierdził:</w:t>
      </w:r>
    </w:p>
    <w:p w14:paraId="371C44F7" w14:textId="77777777" w:rsidR="00174AA4" w:rsidRDefault="00174AA4">
      <w:pPr>
        <w:spacing w:after="0"/>
        <w:ind w:left="6521" w:right="1505"/>
        <w:rPr>
          <w:rFonts w:ascii="Times New Roman" w:eastAsia="Times New Roman" w:hAnsi="Times New Roman" w:cs="Times New Roman"/>
          <w:sz w:val="24"/>
          <w:szCs w:val="24"/>
          <w:lang w:eastAsia="zh-CN"/>
        </w:rPr>
      </w:pPr>
    </w:p>
    <w:p w14:paraId="528E7E9D" w14:textId="77777777" w:rsidR="00174AA4" w:rsidRDefault="00933422">
      <w:pPr>
        <w:spacing w:after="0"/>
        <w:ind w:left="5245" w:right="1505"/>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shd w:val="clear" w:color="auto" w:fill="FFFFFF"/>
          <w:lang w:eastAsia="zh-CN"/>
        </w:rPr>
        <w:t>Jadwiga Janus</w:t>
      </w:r>
    </w:p>
    <w:p w14:paraId="3F9C206E" w14:textId="77777777" w:rsidR="00174AA4" w:rsidRDefault="00933422">
      <w:pPr>
        <w:spacing w:after="0"/>
        <w:ind w:left="5245" w:right="1505"/>
        <w:rPr>
          <w:rFonts w:ascii="Times New Roman" w:eastAsia="Times New Roman" w:hAnsi="Times New Roman" w:cs="Times New Roman"/>
          <w:b/>
          <w:bCs/>
          <w:sz w:val="24"/>
          <w:szCs w:val="24"/>
          <w:lang w:eastAsia="zh-CN"/>
        </w:rPr>
      </w:pPr>
      <w:r>
        <w:rPr>
          <w:rFonts w:ascii="Times New Roman" w:eastAsia="Times New Roman" w:hAnsi="Times New Roman" w:cs="Times New Roman"/>
          <w:bCs/>
          <w:sz w:val="24"/>
          <w:szCs w:val="24"/>
          <w:lang w:eastAsia="zh-CN"/>
        </w:rPr>
        <w:t>Dyrektor</w:t>
      </w:r>
    </w:p>
    <w:p w14:paraId="6394FC2B" w14:textId="77777777" w:rsidR="00174AA4" w:rsidRDefault="00174AA4">
      <w:pPr>
        <w:spacing w:after="0"/>
        <w:ind w:left="2832"/>
        <w:rPr>
          <w:rFonts w:ascii="Times New Roman" w:eastAsia="Arial" w:hAnsi="Times New Roman" w:cs="Times New Roman"/>
          <w:b/>
          <w:sz w:val="24"/>
          <w:szCs w:val="24"/>
          <w:lang w:eastAsia="zh-CN"/>
        </w:rPr>
      </w:pPr>
    </w:p>
    <w:p w14:paraId="659AE026" w14:textId="77777777" w:rsidR="00174AA4" w:rsidRDefault="00174AA4">
      <w:pPr>
        <w:spacing w:after="0"/>
        <w:ind w:left="2832"/>
        <w:rPr>
          <w:rFonts w:ascii="Times New Roman" w:eastAsia="Arial" w:hAnsi="Times New Roman" w:cs="Times New Roman"/>
          <w:b/>
          <w:sz w:val="24"/>
          <w:szCs w:val="24"/>
          <w:lang w:eastAsia="zh-CN"/>
        </w:rPr>
      </w:pPr>
    </w:p>
    <w:p w14:paraId="01960C8B" w14:textId="437AA218" w:rsidR="00174AA4" w:rsidRDefault="00933422">
      <w:pPr>
        <w:spacing w:after="0"/>
        <w:jc w:val="center"/>
        <w:rPr>
          <w:rFonts w:ascii="Times New Roman" w:eastAsia="Arial" w:hAnsi="Times New Roman" w:cs="Times New Roman"/>
          <w:sz w:val="24"/>
          <w:szCs w:val="24"/>
          <w:lang w:eastAsia="zh-CN"/>
        </w:rPr>
      </w:pPr>
      <w:r>
        <w:rPr>
          <w:rFonts w:ascii="Times New Roman" w:eastAsia="Arial" w:hAnsi="Times New Roman" w:cs="Times New Roman"/>
          <w:sz w:val="24"/>
          <w:szCs w:val="24"/>
          <w:lang w:eastAsia="zh-CN"/>
        </w:rPr>
        <w:t xml:space="preserve">Mysłowice, </w:t>
      </w:r>
      <w:r w:rsidR="00C02F45">
        <w:rPr>
          <w:rFonts w:ascii="Times New Roman" w:eastAsia="Arial" w:hAnsi="Times New Roman" w:cs="Times New Roman"/>
          <w:sz w:val="24"/>
          <w:szCs w:val="24"/>
          <w:lang w:eastAsia="zh-CN"/>
        </w:rPr>
        <w:t>15</w:t>
      </w:r>
      <w:r>
        <w:rPr>
          <w:rFonts w:ascii="Times New Roman" w:eastAsia="Arial" w:hAnsi="Times New Roman" w:cs="Times New Roman"/>
          <w:sz w:val="24"/>
          <w:szCs w:val="24"/>
          <w:lang w:eastAsia="zh-CN"/>
        </w:rPr>
        <w:t>.</w:t>
      </w:r>
      <w:r w:rsidR="00C02F45">
        <w:rPr>
          <w:rFonts w:ascii="Times New Roman" w:eastAsia="Arial" w:hAnsi="Times New Roman" w:cs="Times New Roman"/>
          <w:sz w:val="24"/>
          <w:szCs w:val="24"/>
          <w:lang w:eastAsia="zh-CN"/>
        </w:rPr>
        <w:t>06</w:t>
      </w:r>
      <w:r>
        <w:rPr>
          <w:rFonts w:ascii="Times New Roman" w:eastAsia="Arial" w:hAnsi="Times New Roman" w:cs="Times New Roman"/>
          <w:sz w:val="24"/>
          <w:szCs w:val="24"/>
          <w:lang w:eastAsia="zh-CN"/>
        </w:rPr>
        <w:t>.202</w:t>
      </w:r>
      <w:r w:rsidR="00C02F45">
        <w:rPr>
          <w:rFonts w:ascii="Times New Roman" w:eastAsia="Arial" w:hAnsi="Times New Roman" w:cs="Times New Roman"/>
          <w:sz w:val="24"/>
          <w:szCs w:val="24"/>
          <w:lang w:eastAsia="zh-CN"/>
        </w:rPr>
        <w:t>2</w:t>
      </w:r>
      <w:proofErr w:type="gramStart"/>
      <w:r>
        <w:rPr>
          <w:rFonts w:ascii="Times New Roman" w:eastAsia="Arial" w:hAnsi="Times New Roman" w:cs="Times New Roman"/>
          <w:sz w:val="24"/>
          <w:szCs w:val="24"/>
          <w:lang w:eastAsia="zh-CN"/>
        </w:rPr>
        <w:t>r</w:t>
      </w:r>
      <w:proofErr w:type="gramEnd"/>
      <w:r>
        <w:rPr>
          <w:rFonts w:ascii="Times New Roman" w:eastAsia="Arial" w:hAnsi="Times New Roman" w:cs="Times New Roman"/>
          <w:sz w:val="24"/>
          <w:szCs w:val="24"/>
          <w:lang w:eastAsia="zh-CN"/>
        </w:rPr>
        <w:t>.</w:t>
      </w:r>
    </w:p>
    <w:p w14:paraId="746BD1D6" w14:textId="77777777" w:rsidR="00174AA4" w:rsidRDefault="00933422">
      <w:pPr>
        <w:spacing w:after="0"/>
        <w:ind w:left="2832"/>
        <w:jc w:val="center"/>
        <w:rPr>
          <w:rFonts w:ascii="Times New Roman" w:eastAsia="Arial" w:hAnsi="Times New Roman" w:cs="Times New Roman"/>
          <w:sz w:val="24"/>
          <w:szCs w:val="24"/>
          <w:lang w:eastAsia="zh-CN"/>
        </w:rPr>
      </w:pPr>
      <w:r>
        <w:rPr>
          <w:rFonts w:ascii="Times New Roman" w:eastAsia="Times New Roman" w:hAnsi="Times New Roman" w:cs="Times New Roman"/>
          <w:b/>
          <w:bCs/>
          <w:color w:val="FF0000"/>
          <w:sz w:val="24"/>
          <w:szCs w:val="24"/>
          <w:lang w:eastAsia="zh-CN"/>
        </w:rPr>
        <w:t xml:space="preserve"> </w:t>
      </w:r>
    </w:p>
    <w:p w14:paraId="675DF86D" w14:textId="77777777" w:rsidR="00C91ADC" w:rsidRDefault="00C91ADC"/>
    <w:sdt>
      <w:sdtPr>
        <w:rPr>
          <w:rFonts w:asciiTheme="minorHAnsi" w:eastAsiaTheme="minorHAnsi" w:hAnsiTheme="minorHAnsi" w:cstheme="minorBidi"/>
          <w:b w:val="0"/>
          <w:bCs w:val="0"/>
          <w:color w:val="auto"/>
          <w:sz w:val="22"/>
          <w:szCs w:val="22"/>
          <w:lang w:eastAsia="en-US"/>
        </w:rPr>
        <w:id w:val="-1915612068"/>
        <w:docPartObj>
          <w:docPartGallery w:val="Table of Contents"/>
          <w:docPartUnique/>
        </w:docPartObj>
      </w:sdtPr>
      <w:sdtEndPr/>
      <w:sdtContent>
        <w:bookmarkStart w:id="1" w:name="_Toc90361705" w:displacedByCustomXml="prev"/>
        <w:p w14:paraId="1B105261" w14:textId="77777777" w:rsidR="00C91ADC" w:rsidRDefault="00C91ADC" w:rsidP="00C91ADC">
          <w:pPr>
            <w:pStyle w:val="Nagwekspisutreci"/>
          </w:pPr>
          <w:r>
            <w:br w:type="page"/>
          </w:r>
          <w:r>
            <w:lastRenderedPageBreak/>
            <w:t>Spis treści</w:t>
          </w:r>
          <w:bookmarkEnd w:id="1"/>
        </w:p>
        <w:p w14:paraId="5C35127A" w14:textId="77777777" w:rsidR="00C91ADC" w:rsidRDefault="00C91ADC">
          <w:pPr>
            <w:pStyle w:val="Spistreci1"/>
            <w:tabs>
              <w:tab w:val="right" w:leader="dot" w:pos="9062"/>
            </w:tabs>
            <w:rPr>
              <w:rFonts w:eastAsiaTheme="minorEastAsia"/>
              <w:noProof/>
              <w:lang w:eastAsia="pl-PL"/>
            </w:rPr>
          </w:pPr>
          <w:r>
            <w:fldChar w:fldCharType="begin"/>
          </w:r>
          <w:r>
            <w:rPr>
              <w:rStyle w:val="czeindeksu"/>
              <w:rFonts w:eastAsia="Times New Roman"/>
              <w:webHidden/>
              <w:lang w:eastAsia="pl-PL"/>
            </w:rPr>
            <w:instrText>TOC \z \o "1-3" \u \h</w:instrText>
          </w:r>
          <w:r>
            <w:rPr>
              <w:rStyle w:val="czeindeksu"/>
              <w:rFonts w:eastAsia="Times New Roman"/>
              <w:lang w:eastAsia="pl-PL"/>
            </w:rPr>
            <w:fldChar w:fldCharType="separate"/>
          </w:r>
          <w:hyperlink w:anchor="_Toc90361705" w:history="1">
            <w:r w:rsidRPr="007A3E36">
              <w:rPr>
                <w:rStyle w:val="Hipercze"/>
                <w:noProof/>
              </w:rPr>
              <w:t>Spis treści</w:t>
            </w:r>
            <w:r>
              <w:rPr>
                <w:noProof/>
                <w:webHidden/>
              </w:rPr>
              <w:tab/>
            </w:r>
            <w:r>
              <w:rPr>
                <w:noProof/>
                <w:webHidden/>
              </w:rPr>
              <w:fldChar w:fldCharType="begin"/>
            </w:r>
            <w:r>
              <w:rPr>
                <w:noProof/>
                <w:webHidden/>
              </w:rPr>
              <w:instrText xml:space="preserve"> PAGEREF _Toc90361705 \h </w:instrText>
            </w:r>
            <w:r>
              <w:rPr>
                <w:noProof/>
                <w:webHidden/>
              </w:rPr>
            </w:r>
            <w:r>
              <w:rPr>
                <w:noProof/>
                <w:webHidden/>
              </w:rPr>
              <w:fldChar w:fldCharType="separate"/>
            </w:r>
            <w:r w:rsidR="00403D91">
              <w:rPr>
                <w:noProof/>
                <w:webHidden/>
              </w:rPr>
              <w:t>2</w:t>
            </w:r>
            <w:r>
              <w:rPr>
                <w:noProof/>
                <w:webHidden/>
              </w:rPr>
              <w:fldChar w:fldCharType="end"/>
            </w:r>
          </w:hyperlink>
        </w:p>
        <w:p w14:paraId="7B12B7D8" w14:textId="77777777" w:rsidR="00C91ADC" w:rsidRDefault="008F1195">
          <w:pPr>
            <w:pStyle w:val="Spistreci1"/>
            <w:tabs>
              <w:tab w:val="right" w:leader="dot" w:pos="9062"/>
            </w:tabs>
            <w:rPr>
              <w:rFonts w:eastAsiaTheme="minorEastAsia"/>
              <w:noProof/>
              <w:lang w:eastAsia="pl-PL"/>
            </w:rPr>
          </w:pPr>
          <w:hyperlink w:anchor="_Toc90361706" w:history="1">
            <w:r w:rsidR="00C91ADC" w:rsidRPr="007A3E36">
              <w:rPr>
                <w:rStyle w:val="Hipercze"/>
                <w:rFonts w:eastAsia="Times New Roman"/>
                <w:noProof/>
                <w:lang w:eastAsia="pl-PL"/>
              </w:rPr>
              <w:t>I. Nazwa oraz adres Zamawiającego, numer telefonu, adres poczty elektronicznej oraz strony internetowej prowadzonego postępowania.</w:t>
            </w:r>
            <w:r w:rsidR="00C91ADC">
              <w:rPr>
                <w:noProof/>
                <w:webHidden/>
              </w:rPr>
              <w:tab/>
            </w:r>
            <w:r w:rsidR="00C91ADC">
              <w:rPr>
                <w:noProof/>
                <w:webHidden/>
              </w:rPr>
              <w:fldChar w:fldCharType="begin"/>
            </w:r>
            <w:r w:rsidR="00C91ADC">
              <w:rPr>
                <w:noProof/>
                <w:webHidden/>
              </w:rPr>
              <w:instrText xml:space="preserve"> PAGEREF _Toc90361706 \h </w:instrText>
            </w:r>
            <w:r w:rsidR="00C91ADC">
              <w:rPr>
                <w:noProof/>
                <w:webHidden/>
              </w:rPr>
            </w:r>
            <w:r w:rsidR="00C91ADC">
              <w:rPr>
                <w:noProof/>
                <w:webHidden/>
              </w:rPr>
              <w:fldChar w:fldCharType="separate"/>
            </w:r>
            <w:r w:rsidR="00403D91">
              <w:rPr>
                <w:noProof/>
                <w:webHidden/>
              </w:rPr>
              <w:t>4</w:t>
            </w:r>
            <w:r w:rsidR="00C91ADC">
              <w:rPr>
                <w:noProof/>
                <w:webHidden/>
              </w:rPr>
              <w:fldChar w:fldCharType="end"/>
            </w:r>
          </w:hyperlink>
        </w:p>
        <w:p w14:paraId="1823DE65" w14:textId="77777777" w:rsidR="00C91ADC" w:rsidRDefault="008F1195">
          <w:pPr>
            <w:pStyle w:val="Spistreci1"/>
            <w:tabs>
              <w:tab w:val="right" w:leader="dot" w:pos="9062"/>
            </w:tabs>
            <w:rPr>
              <w:rFonts w:eastAsiaTheme="minorEastAsia"/>
              <w:noProof/>
              <w:lang w:eastAsia="pl-PL"/>
            </w:rPr>
          </w:pPr>
          <w:hyperlink w:anchor="_Toc90361707" w:history="1">
            <w:r w:rsidR="00C91ADC" w:rsidRPr="007A3E36">
              <w:rPr>
                <w:rStyle w:val="Hipercze"/>
                <w:noProof/>
              </w:rPr>
              <w:t>II. Adres strony internetowej prowadzonego postępowania oraz strony, na której udostępniane będą zmiany i wyjaśnienia treści SWZ oraz inne dokumenty zamówienia bezpośrednio związane z postępowaniem</w:t>
            </w:r>
            <w:r w:rsidR="00C91ADC">
              <w:rPr>
                <w:noProof/>
                <w:webHidden/>
              </w:rPr>
              <w:tab/>
            </w:r>
            <w:r w:rsidR="00C91ADC">
              <w:rPr>
                <w:noProof/>
                <w:webHidden/>
              </w:rPr>
              <w:fldChar w:fldCharType="begin"/>
            </w:r>
            <w:r w:rsidR="00C91ADC">
              <w:rPr>
                <w:noProof/>
                <w:webHidden/>
              </w:rPr>
              <w:instrText xml:space="preserve"> PAGEREF _Toc90361707 \h </w:instrText>
            </w:r>
            <w:r w:rsidR="00C91ADC">
              <w:rPr>
                <w:noProof/>
                <w:webHidden/>
              </w:rPr>
            </w:r>
            <w:r w:rsidR="00C91ADC">
              <w:rPr>
                <w:noProof/>
                <w:webHidden/>
              </w:rPr>
              <w:fldChar w:fldCharType="separate"/>
            </w:r>
            <w:r w:rsidR="00403D91">
              <w:rPr>
                <w:noProof/>
                <w:webHidden/>
              </w:rPr>
              <w:t>4</w:t>
            </w:r>
            <w:r w:rsidR="00C91ADC">
              <w:rPr>
                <w:noProof/>
                <w:webHidden/>
              </w:rPr>
              <w:fldChar w:fldCharType="end"/>
            </w:r>
          </w:hyperlink>
        </w:p>
        <w:p w14:paraId="33178529" w14:textId="77777777" w:rsidR="00C91ADC" w:rsidRDefault="008F1195">
          <w:pPr>
            <w:pStyle w:val="Spistreci1"/>
            <w:tabs>
              <w:tab w:val="right" w:leader="dot" w:pos="9062"/>
            </w:tabs>
            <w:rPr>
              <w:rFonts w:eastAsiaTheme="minorEastAsia"/>
              <w:noProof/>
              <w:lang w:eastAsia="pl-PL"/>
            </w:rPr>
          </w:pPr>
          <w:hyperlink w:anchor="_Toc90361708" w:history="1">
            <w:r w:rsidR="00C91ADC" w:rsidRPr="007A3E36">
              <w:rPr>
                <w:rStyle w:val="Hipercze"/>
                <w:noProof/>
              </w:rPr>
              <w:t>III. Tryb udzielenia zamówienia</w:t>
            </w:r>
            <w:r w:rsidR="00C91ADC">
              <w:rPr>
                <w:noProof/>
                <w:webHidden/>
              </w:rPr>
              <w:tab/>
            </w:r>
            <w:r w:rsidR="00C91ADC">
              <w:rPr>
                <w:noProof/>
                <w:webHidden/>
              </w:rPr>
              <w:fldChar w:fldCharType="begin"/>
            </w:r>
            <w:r w:rsidR="00C91ADC">
              <w:rPr>
                <w:noProof/>
                <w:webHidden/>
              </w:rPr>
              <w:instrText xml:space="preserve"> PAGEREF _Toc90361708 \h </w:instrText>
            </w:r>
            <w:r w:rsidR="00C91ADC">
              <w:rPr>
                <w:noProof/>
                <w:webHidden/>
              </w:rPr>
            </w:r>
            <w:r w:rsidR="00C91ADC">
              <w:rPr>
                <w:noProof/>
                <w:webHidden/>
              </w:rPr>
              <w:fldChar w:fldCharType="separate"/>
            </w:r>
            <w:r w:rsidR="00403D91">
              <w:rPr>
                <w:noProof/>
                <w:webHidden/>
              </w:rPr>
              <w:t>5</w:t>
            </w:r>
            <w:r w:rsidR="00C91ADC">
              <w:rPr>
                <w:noProof/>
                <w:webHidden/>
              </w:rPr>
              <w:fldChar w:fldCharType="end"/>
            </w:r>
          </w:hyperlink>
        </w:p>
        <w:p w14:paraId="285C3FC7" w14:textId="77777777" w:rsidR="00C91ADC" w:rsidRDefault="008F1195">
          <w:pPr>
            <w:pStyle w:val="Spistreci1"/>
            <w:tabs>
              <w:tab w:val="right" w:leader="dot" w:pos="9062"/>
            </w:tabs>
            <w:rPr>
              <w:rFonts w:eastAsiaTheme="minorEastAsia"/>
              <w:noProof/>
              <w:lang w:eastAsia="pl-PL"/>
            </w:rPr>
          </w:pPr>
          <w:hyperlink w:anchor="_Toc90361709" w:history="1">
            <w:r w:rsidR="00C91ADC" w:rsidRPr="007A3E36">
              <w:rPr>
                <w:rStyle w:val="Hipercze"/>
                <w:rFonts w:eastAsia="Times New Roman"/>
                <w:noProof/>
                <w:lang w:eastAsia="pl-PL"/>
              </w:rPr>
              <w:t>IV. Opis przedmiotu zamówienia;</w:t>
            </w:r>
            <w:r w:rsidR="00C91ADC">
              <w:rPr>
                <w:noProof/>
                <w:webHidden/>
              </w:rPr>
              <w:tab/>
            </w:r>
            <w:r w:rsidR="00C91ADC">
              <w:rPr>
                <w:noProof/>
                <w:webHidden/>
              </w:rPr>
              <w:fldChar w:fldCharType="begin"/>
            </w:r>
            <w:r w:rsidR="00C91ADC">
              <w:rPr>
                <w:noProof/>
                <w:webHidden/>
              </w:rPr>
              <w:instrText xml:space="preserve"> PAGEREF _Toc90361709 \h </w:instrText>
            </w:r>
            <w:r w:rsidR="00C91ADC">
              <w:rPr>
                <w:noProof/>
                <w:webHidden/>
              </w:rPr>
            </w:r>
            <w:r w:rsidR="00C91ADC">
              <w:rPr>
                <w:noProof/>
                <w:webHidden/>
              </w:rPr>
              <w:fldChar w:fldCharType="separate"/>
            </w:r>
            <w:r w:rsidR="00403D91">
              <w:rPr>
                <w:noProof/>
                <w:webHidden/>
              </w:rPr>
              <w:t>5</w:t>
            </w:r>
            <w:r w:rsidR="00C91ADC">
              <w:rPr>
                <w:noProof/>
                <w:webHidden/>
              </w:rPr>
              <w:fldChar w:fldCharType="end"/>
            </w:r>
          </w:hyperlink>
        </w:p>
        <w:p w14:paraId="76076C83" w14:textId="77777777" w:rsidR="00C91ADC" w:rsidRDefault="008F1195">
          <w:pPr>
            <w:pStyle w:val="Spistreci1"/>
            <w:tabs>
              <w:tab w:val="right" w:leader="dot" w:pos="9062"/>
            </w:tabs>
            <w:rPr>
              <w:rFonts w:eastAsiaTheme="minorEastAsia"/>
              <w:noProof/>
              <w:lang w:eastAsia="pl-PL"/>
            </w:rPr>
          </w:pPr>
          <w:hyperlink w:anchor="_Toc90361710" w:history="1">
            <w:r w:rsidR="00C91ADC" w:rsidRPr="007A3E36">
              <w:rPr>
                <w:rStyle w:val="Hipercze"/>
                <w:rFonts w:eastAsia="Times New Roman"/>
                <w:noProof/>
                <w:lang w:eastAsia="pl-PL"/>
              </w:rPr>
              <w:t>V. Termin wykonania zamówienia;</w:t>
            </w:r>
            <w:r w:rsidR="00C91ADC">
              <w:rPr>
                <w:noProof/>
                <w:webHidden/>
              </w:rPr>
              <w:tab/>
            </w:r>
            <w:r w:rsidR="00C91ADC">
              <w:rPr>
                <w:noProof/>
                <w:webHidden/>
              </w:rPr>
              <w:fldChar w:fldCharType="begin"/>
            </w:r>
            <w:r w:rsidR="00C91ADC">
              <w:rPr>
                <w:noProof/>
                <w:webHidden/>
              </w:rPr>
              <w:instrText xml:space="preserve"> PAGEREF _Toc90361710 \h </w:instrText>
            </w:r>
            <w:r w:rsidR="00C91ADC">
              <w:rPr>
                <w:noProof/>
                <w:webHidden/>
              </w:rPr>
            </w:r>
            <w:r w:rsidR="00C91ADC">
              <w:rPr>
                <w:noProof/>
                <w:webHidden/>
              </w:rPr>
              <w:fldChar w:fldCharType="separate"/>
            </w:r>
            <w:r w:rsidR="00403D91">
              <w:rPr>
                <w:noProof/>
                <w:webHidden/>
              </w:rPr>
              <w:t>5</w:t>
            </w:r>
            <w:r w:rsidR="00C91ADC">
              <w:rPr>
                <w:noProof/>
                <w:webHidden/>
              </w:rPr>
              <w:fldChar w:fldCharType="end"/>
            </w:r>
          </w:hyperlink>
        </w:p>
        <w:p w14:paraId="15DAD8C6" w14:textId="77777777" w:rsidR="00C91ADC" w:rsidRDefault="008F1195">
          <w:pPr>
            <w:pStyle w:val="Spistreci1"/>
            <w:tabs>
              <w:tab w:val="right" w:leader="dot" w:pos="9062"/>
            </w:tabs>
            <w:rPr>
              <w:rFonts w:eastAsiaTheme="minorEastAsia"/>
              <w:noProof/>
              <w:lang w:eastAsia="pl-PL"/>
            </w:rPr>
          </w:pPr>
          <w:hyperlink w:anchor="_Toc90361711" w:history="1">
            <w:r w:rsidR="00C91ADC" w:rsidRPr="007A3E36">
              <w:rPr>
                <w:rStyle w:val="Hipercze"/>
                <w:rFonts w:eastAsia="Times New Roman"/>
                <w:noProof/>
                <w:lang w:eastAsia="pl-PL"/>
              </w:rPr>
              <w:t xml:space="preserve">VI. Projektowane postanowienia umowy w sprawie zamówienia publicznego, </w:t>
            </w:r>
            <w:r w:rsidR="00C91ADC" w:rsidRPr="007A3E36">
              <w:rPr>
                <w:rStyle w:val="Hipercze"/>
                <w:noProof/>
              </w:rPr>
              <w:t>które zostaną wprowadzone do treści tej umowy</w:t>
            </w:r>
            <w:r w:rsidR="00C91ADC">
              <w:rPr>
                <w:noProof/>
                <w:webHidden/>
              </w:rPr>
              <w:tab/>
            </w:r>
            <w:r w:rsidR="00C91ADC">
              <w:rPr>
                <w:noProof/>
                <w:webHidden/>
              </w:rPr>
              <w:fldChar w:fldCharType="begin"/>
            </w:r>
            <w:r w:rsidR="00C91ADC">
              <w:rPr>
                <w:noProof/>
                <w:webHidden/>
              </w:rPr>
              <w:instrText xml:space="preserve"> PAGEREF _Toc90361711 \h </w:instrText>
            </w:r>
            <w:r w:rsidR="00C91ADC">
              <w:rPr>
                <w:noProof/>
                <w:webHidden/>
              </w:rPr>
            </w:r>
            <w:r w:rsidR="00C91ADC">
              <w:rPr>
                <w:noProof/>
                <w:webHidden/>
              </w:rPr>
              <w:fldChar w:fldCharType="separate"/>
            </w:r>
            <w:r w:rsidR="00403D91">
              <w:rPr>
                <w:noProof/>
                <w:webHidden/>
              </w:rPr>
              <w:t>6</w:t>
            </w:r>
            <w:r w:rsidR="00C91ADC">
              <w:rPr>
                <w:noProof/>
                <w:webHidden/>
              </w:rPr>
              <w:fldChar w:fldCharType="end"/>
            </w:r>
          </w:hyperlink>
        </w:p>
        <w:p w14:paraId="07BAEF16" w14:textId="77777777" w:rsidR="00C91ADC" w:rsidRDefault="008F1195">
          <w:pPr>
            <w:pStyle w:val="Spistreci1"/>
            <w:tabs>
              <w:tab w:val="right" w:leader="dot" w:pos="9062"/>
            </w:tabs>
            <w:rPr>
              <w:rFonts w:eastAsiaTheme="minorEastAsia"/>
              <w:noProof/>
              <w:lang w:eastAsia="pl-PL"/>
            </w:rPr>
          </w:pPr>
          <w:hyperlink w:anchor="_Toc90361712" w:history="1">
            <w:r w:rsidR="00C91ADC" w:rsidRPr="007A3E36">
              <w:rPr>
                <w:rStyle w:val="Hipercze"/>
                <w:rFonts w:eastAsia="Times New Roman"/>
                <w:noProof/>
                <w:lang w:eastAsia="pl-PL"/>
              </w:rPr>
              <w:t xml:space="preserve">VII. Informacje o środkach komunikacji elektronicznej, </w:t>
            </w:r>
            <w:r w:rsidR="00C91ADC" w:rsidRPr="007A3E36">
              <w:rPr>
                <w:rStyle w:val="Hipercze"/>
                <w:noProof/>
              </w:rPr>
              <w:t>przy użyciu których Zamawiający będzie komunikował się z Wykonawcami, oraz informacje o wymaganiach technicznych i organizacyjnych sporządzania, wysyłania i odbierania korespondencji elektronicznej</w:t>
            </w:r>
            <w:r w:rsidR="00C91ADC">
              <w:rPr>
                <w:noProof/>
                <w:webHidden/>
              </w:rPr>
              <w:tab/>
            </w:r>
            <w:r w:rsidR="00C91ADC">
              <w:rPr>
                <w:noProof/>
                <w:webHidden/>
              </w:rPr>
              <w:fldChar w:fldCharType="begin"/>
            </w:r>
            <w:r w:rsidR="00C91ADC">
              <w:rPr>
                <w:noProof/>
                <w:webHidden/>
              </w:rPr>
              <w:instrText xml:space="preserve"> PAGEREF _Toc90361712 \h </w:instrText>
            </w:r>
            <w:r w:rsidR="00C91ADC">
              <w:rPr>
                <w:noProof/>
                <w:webHidden/>
              </w:rPr>
            </w:r>
            <w:r w:rsidR="00C91ADC">
              <w:rPr>
                <w:noProof/>
                <w:webHidden/>
              </w:rPr>
              <w:fldChar w:fldCharType="separate"/>
            </w:r>
            <w:r w:rsidR="00403D91">
              <w:rPr>
                <w:noProof/>
                <w:webHidden/>
              </w:rPr>
              <w:t>6</w:t>
            </w:r>
            <w:r w:rsidR="00C91ADC">
              <w:rPr>
                <w:noProof/>
                <w:webHidden/>
              </w:rPr>
              <w:fldChar w:fldCharType="end"/>
            </w:r>
          </w:hyperlink>
        </w:p>
        <w:p w14:paraId="2972D996" w14:textId="77777777" w:rsidR="00C91ADC" w:rsidRDefault="008F1195">
          <w:pPr>
            <w:pStyle w:val="Spistreci1"/>
            <w:tabs>
              <w:tab w:val="right" w:leader="dot" w:pos="9062"/>
            </w:tabs>
            <w:rPr>
              <w:rFonts w:eastAsiaTheme="minorEastAsia"/>
              <w:noProof/>
              <w:lang w:eastAsia="pl-PL"/>
            </w:rPr>
          </w:pPr>
          <w:hyperlink w:anchor="_Toc90361713" w:history="1">
            <w:r w:rsidR="00C91ADC" w:rsidRPr="007A3E36">
              <w:rPr>
                <w:rStyle w:val="Hipercze"/>
                <w:rFonts w:eastAsia="Times New Roman"/>
                <w:noProof/>
                <w:lang w:eastAsia="pl-PL"/>
              </w:rPr>
              <w:t>VIII. Wskazanie osób uprawnionych do komunikowania się z Wykonawcami</w:t>
            </w:r>
            <w:r w:rsidR="00C91ADC">
              <w:rPr>
                <w:noProof/>
                <w:webHidden/>
              </w:rPr>
              <w:tab/>
            </w:r>
            <w:r w:rsidR="00C91ADC">
              <w:rPr>
                <w:noProof/>
                <w:webHidden/>
              </w:rPr>
              <w:fldChar w:fldCharType="begin"/>
            </w:r>
            <w:r w:rsidR="00C91ADC">
              <w:rPr>
                <w:noProof/>
                <w:webHidden/>
              </w:rPr>
              <w:instrText xml:space="preserve"> PAGEREF _Toc90361713 \h </w:instrText>
            </w:r>
            <w:r w:rsidR="00C91ADC">
              <w:rPr>
                <w:noProof/>
                <w:webHidden/>
              </w:rPr>
            </w:r>
            <w:r w:rsidR="00C91ADC">
              <w:rPr>
                <w:noProof/>
                <w:webHidden/>
              </w:rPr>
              <w:fldChar w:fldCharType="separate"/>
            </w:r>
            <w:r w:rsidR="00403D91">
              <w:rPr>
                <w:noProof/>
                <w:webHidden/>
              </w:rPr>
              <w:t>6</w:t>
            </w:r>
            <w:r w:rsidR="00C91ADC">
              <w:rPr>
                <w:noProof/>
                <w:webHidden/>
              </w:rPr>
              <w:fldChar w:fldCharType="end"/>
            </w:r>
          </w:hyperlink>
        </w:p>
        <w:p w14:paraId="36122AFB" w14:textId="77777777" w:rsidR="00C91ADC" w:rsidRDefault="008F1195">
          <w:pPr>
            <w:pStyle w:val="Spistreci1"/>
            <w:tabs>
              <w:tab w:val="right" w:leader="dot" w:pos="9062"/>
            </w:tabs>
            <w:rPr>
              <w:rFonts w:eastAsiaTheme="minorEastAsia"/>
              <w:noProof/>
              <w:lang w:eastAsia="pl-PL"/>
            </w:rPr>
          </w:pPr>
          <w:hyperlink w:anchor="_Toc90361714" w:history="1">
            <w:r w:rsidR="00C91ADC" w:rsidRPr="007A3E36">
              <w:rPr>
                <w:rStyle w:val="Hipercze"/>
                <w:rFonts w:eastAsia="Times New Roman"/>
                <w:noProof/>
                <w:lang w:eastAsia="pl-PL"/>
              </w:rPr>
              <w:t>IX. Termin związania ofertą;</w:t>
            </w:r>
            <w:r w:rsidR="00C91ADC">
              <w:rPr>
                <w:noProof/>
                <w:webHidden/>
              </w:rPr>
              <w:tab/>
            </w:r>
            <w:r w:rsidR="00C91ADC">
              <w:rPr>
                <w:noProof/>
                <w:webHidden/>
              </w:rPr>
              <w:fldChar w:fldCharType="begin"/>
            </w:r>
            <w:r w:rsidR="00C91ADC">
              <w:rPr>
                <w:noProof/>
                <w:webHidden/>
              </w:rPr>
              <w:instrText xml:space="preserve"> PAGEREF _Toc90361714 \h </w:instrText>
            </w:r>
            <w:r w:rsidR="00C91ADC">
              <w:rPr>
                <w:noProof/>
                <w:webHidden/>
              </w:rPr>
            </w:r>
            <w:r w:rsidR="00C91ADC">
              <w:rPr>
                <w:noProof/>
                <w:webHidden/>
              </w:rPr>
              <w:fldChar w:fldCharType="separate"/>
            </w:r>
            <w:r w:rsidR="00403D91">
              <w:rPr>
                <w:noProof/>
                <w:webHidden/>
              </w:rPr>
              <w:t>7</w:t>
            </w:r>
            <w:r w:rsidR="00C91ADC">
              <w:rPr>
                <w:noProof/>
                <w:webHidden/>
              </w:rPr>
              <w:fldChar w:fldCharType="end"/>
            </w:r>
          </w:hyperlink>
        </w:p>
        <w:p w14:paraId="7207B0B4" w14:textId="77777777" w:rsidR="00C91ADC" w:rsidRDefault="008F1195">
          <w:pPr>
            <w:pStyle w:val="Spistreci1"/>
            <w:tabs>
              <w:tab w:val="right" w:leader="dot" w:pos="9062"/>
            </w:tabs>
            <w:rPr>
              <w:rFonts w:eastAsiaTheme="minorEastAsia"/>
              <w:noProof/>
              <w:lang w:eastAsia="pl-PL"/>
            </w:rPr>
          </w:pPr>
          <w:hyperlink w:anchor="_Toc90361715" w:history="1">
            <w:r w:rsidR="00C91ADC" w:rsidRPr="007A3E36">
              <w:rPr>
                <w:rStyle w:val="Hipercze"/>
                <w:rFonts w:eastAsia="Times New Roman"/>
                <w:noProof/>
                <w:lang w:eastAsia="pl-PL"/>
              </w:rPr>
              <w:t>X. Opis sposobu przygotowania oferty</w:t>
            </w:r>
            <w:r w:rsidR="00C91ADC">
              <w:rPr>
                <w:noProof/>
                <w:webHidden/>
              </w:rPr>
              <w:tab/>
            </w:r>
            <w:r w:rsidR="00C91ADC">
              <w:rPr>
                <w:noProof/>
                <w:webHidden/>
              </w:rPr>
              <w:fldChar w:fldCharType="begin"/>
            </w:r>
            <w:r w:rsidR="00C91ADC">
              <w:rPr>
                <w:noProof/>
                <w:webHidden/>
              </w:rPr>
              <w:instrText xml:space="preserve"> PAGEREF _Toc90361715 \h </w:instrText>
            </w:r>
            <w:r w:rsidR="00C91ADC">
              <w:rPr>
                <w:noProof/>
                <w:webHidden/>
              </w:rPr>
            </w:r>
            <w:r w:rsidR="00C91ADC">
              <w:rPr>
                <w:noProof/>
                <w:webHidden/>
              </w:rPr>
              <w:fldChar w:fldCharType="separate"/>
            </w:r>
            <w:r w:rsidR="00403D91">
              <w:rPr>
                <w:noProof/>
                <w:webHidden/>
              </w:rPr>
              <w:t>7</w:t>
            </w:r>
            <w:r w:rsidR="00C91ADC">
              <w:rPr>
                <w:noProof/>
                <w:webHidden/>
              </w:rPr>
              <w:fldChar w:fldCharType="end"/>
            </w:r>
          </w:hyperlink>
        </w:p>
        <w:p w14:paraId="2C12DB35" w14:textId="77777777" w:rsidR="00C91ADC" w:rsidRDefault="008F1195">
          <w:pPr>
            <w:pStyle w:val="Spistreci1"/>
            <w:tabs>
              <w:tab w:val="right" w:leader="dot" w:pos="9062"/>
            </w:tabs>
            <w:rPr>
              <w:rFonts w:eastAsiaTheme="minorEastAsia"/>
              <w:noProof/>
              <w:lang w:eastAsia="pl-PL"/>
            </w:rPr>
          </w:pPr>
          <w:hyperlink w:anchor="_Toc90361716" w:history="1">
            <w:r w:rsidR="00C91ADC" w:rsidRPr="007A3E36">
              <w:rPr>
                <w:rStyle w:val="Hipercze"/>
                <w:rFonts w:eastAsia="Times New Roman"/>
                <w:noProof/>
                <w:lang w:eastAsia="pl-PL"/>
              </w:rPr>
              <w:t>XI. Sposób oraz termin składania ofert</w:t>
            </w:r>
            <w:r w:rsidR="00C91ADC">
              <w:rPr>
                <w:noProof/>
                <w:webHidden/>
              </w:rPr>
              <w:tab/>
            </w:r>
            <w:r w:rsidR="00C91ADC">
              <w:rPr>
                <w:noProof/>
                <w:webHidden/>
              </w:rPr>
              <w:fldChar w:fldCharType="begin"/>
            </w:r>
            <w:r w:rsidR="00C91ADC">
              <w:rPr>
                <w:noProof/>
                <w:webHidden/>
              </w:rPr>
              <w:instrText xml:space="preserve"> PAGEREF _Toc90361716 \h </w:instrText>
            </w:r>
            <w:r w:rsidR="00C91ADC">
              <w:rPr>
                <w:noProof/>
                <w:webHidden/>
              </w:rPr>
            </w:r>
            <w:r w:rsidR="00C91ADC">
              <w:rPr>
                <w:noProof/>
                <w:webHidden/>
              </w:rPr>
              <w:fldChar w:fldCharType="separate"/>
            </w:r>
            <w:r w:rsidR="00403D91">
              <w:rPr>
                <w:noProof/>
                <w:webHidden/>
              </w:rPr>
              <w:t>8</w:t>
            </w:r>
            <w:r w:rsidR="00C91ADC">
              <w:rPr>
                <w:noProof/>
                <w:webHidden/>
              </w:rPr>
              <w:fldChar w:fldCharType="end"/>
            </w:r>
          </w:hyperlink>
        </w:p>
        <w:p w14:paraId="6A7056CB" w14:textId="77777777" w:rsidR="00C91ADC" w:rsidRDefault="008F1195">
          <w:pPr>
            <w:pStyle w:val="Spistreci1"/>
            <w:tabs>
              <w:tab w:val="right" w:leader="dot" w:pos="9062"/>
            </w:tabs>
            <w:rPr>
              <w:rFonts w:eastAsiaTheme="minorEastAsia"/>
              <w:noProof/>
              <w:lang w:eastAsia="pl-PL"/>
            </w:rPr>
          </w:pPr>
          <w:hyperlink w:anchor="_Toc90361717" w:history="1">
            <w:r w:rsidR="00C91ADC" w:rsidRPr="007A3E36">
              <w:rPr>
                <w:rStyle w:val="Hipercze"/>
                <w:rFonts w:eastAsia="Times New Roman"/>
                <w:noProof/>
                <w:lang w:eastAsia="pl-PL"/>
              </w:rPr>
              <w:t>XII. Termin otwarcia ofert</w:t>
            </w:r>
            <w:r w:rsidR="00C91ADC">
              <w:rPr>
                <w:noProof/>
                <w:webHidden/>
              </w:rPr>
              <w:tab/>
            </w:r>
            <w:r w:rsidR="00C91ADC">
              <w:rPr>
                <w:noProof/>
                <w:webHidden/>
              </w:rPr>
              <w:fldChar w:fldCharType="begin"/>
            </w:r>
            <w:r w:rsidR="00C91ADC">
              <w:rPr>
                <w:noProof/>
                <w:webHidden/>
              </w:rPr>
              <w:instrText xml:space="preserve"> PAGEREF _Toc90361717 \h </w:instrText>
            </w:r>
            <w:r w:rsidR="00C91ADC">
              <w:rPr>
                <w:noProof/>
                <w:webHidden/>
              </w:rPr>
            </w:r>
            <w:r w:rsidR="00C91ADC">
              <w:rPr>
                <w:noProof/>
                <w:webHidden/>
              </w:rPr>
              <w:fldChar w:fldCharType="separate"/>
            </w:r>
            <w:r w:rsidR="00403D91">
              <w:rPr>
                <w:noProof/>
                <w:webHidden/>
              </w:rPr>
              <w:t>10</w:t>
            </w:r>
            <w:r w:rsidR="00C91ADC">
              <w:rPr>
                <w:noProof/>
                <w:webHidden/>
              </w:rPr>
              <w:fldChar w:fldCharType="end"/>
            </w:r>
          </w:hyperlink>
        </w:p>
        <w:p w14:paraId="72BEA214" w14:textId="77777777" w:rsidR="00C91ADC" w:rsidRDefault="008F1195">
          <w:pPr>
            <w:pStyle w:val="Spistreci1"/>
            <w:tabs>
              <w:tab w:val="right" w:leader="dot" w:pos="9062"/>
            </w:tabs>
            <w:rPr>
              <w:rFonts w:eastAsiaTheme="minorEastAsia"/>
              <w:noProof/>
              <w:lang w:eastAsia="pl-PL"/>
            </w:rPr>
          </w:pPr>
          <w:hyperlink w:anchor="_Toc90361718" w:history="1">
            <w:r w:rsidR="00C91ADC" w:rsidRPr="007A3E36">
              <w:rPr>
                <w:rStyle w:val="Hipercze"/>
                <w:rFonts w:eastAsia="Times New Roman"/>
                <w:noProof/>
                <w:lang w:eastAsia="pl-PL"/>
              </w:rPr>
              <w:t>XIII. Podstawy wykluczenia, o których mowa w art. 108 ust. 1 oraz w art. 109 ust. 1 ustawy Pzp</w:t>
            </w:r>
            <w:r w:rsidR="00C91ADC">
              <w:rPr>
                <w:noProof/>
                <w:webHidden/>
              </w:rPr>
              <w:tab/>
            </w:r>
            <w:r w:rsidR="00C91ADC">
              <w:rPr>
                <w:noProof/>
                <w:webHidden/>
              </w:rPr>
              <w:fldChar w:fldCharType="begin"/>
            </w:r>
            <w:r w:rsidR="00C91ADC">
              <w:rPr>
                <w:noProof/>
                <w:webHidden/>
              </w:rPr>
              <w:instrText xml:space="preserve"> PAGEREF _Toc90361718 \h </w:instrText>
            </w:r>
            <w:r w:rsidR="00C91ADC">
              <w:rPr>
                <w:noProof/>
                <w:webHidden/>
              </w:rPr>
            </w:r>
            <w:r w:rsidR="00C91ADC">
              <w:rPr>
                <w:noProof/>
                <w:webHidden/>
              </w:rPr>
              <w:fldChar w:fldCharType="separate"/>
            </w:r>
            <w:r w:rsidR="00403D91">
              <w:rPr>
                <w:noProof/>
                <w:webHidden/>
              </w:rPr>
              <w:t>10</w:t>
            </w:r>
            <w:r w:rsidR="00C91ADC">
              <w:rPr>
                <w:noProof/>
                <w:webHidden/>
              </w:rPr>
              <w:fldChar w:fldCharType="end"/>
            </w:r>
          </w:hyperlink>
        </w:p>
        <w:p w14:paraId="165CCE88" w14:textId="77777777" w:rsidR="00C91ADC" w:rsidRDefault="008F1195">
          <w:pPr>
            <w:pStyle w:val="Spistreci1"/>
            <w:tabs>
              <w:tab w:val="right" w:leader="dot" w:pos="9062"/>
            </w:tabs>
            <w:rPr>
              <w:rFonts w:eastAsiaTheme="minorEastAsia"/>
              <w:noProof/>
              <w:lang w:eastAsia="pl-PL"/>
            </w:rPr>
          </w:pPr>
          <w:hyperlink w:anchor="_Toc90361719" w:history="1">
            <w:r w:rsidR="00C91ADC" w:rsidRPr="007A3E36">
              <w:rPr>
                <w:rStyle w:val="Hipercze"/>
                <w:rFonts w:eastAsia="Times New Roman"/>
                <w:noProof/>
                <w:lang w:eastAsia="pl-PL"/>
              </w:rPr>
              <w:t>XIV. Sposób obliczenia ceny;</w:t>
            </w:r>
            <w:r w:rsidR="00C91ADC">
              <w:rPr>
                <w:noProof/>
                <w:webHidden/>
              </w:rPr>
              <w:tab/>
            </w:r>
            <w:r w:rsidR="00C91ADC">
              <w:rPr>
                <w:noProof/>
                <w:webHidden/>
              </w:rPr>
              <w:fldChar w:fldCharType="begin"/>
            </w:r>
            <w:r w:rsidR="00C91ADC">
              <w:rPr>
                <w:noProof/>
                <w:webHidden/>
              </w:rPr>
              <w:instrText xml:space="preserve"> PAGEREF _Toc90361719 \h </w:instrText>
            </w:r>
            <w:r w:rsidR="00C91ADC">
              <w:rPr>
                <w:noProof/>
                <w:webHidden/>
              </w:rPr>
            </w:r>
            <w:r w:rsidR="00C91ADC">
              <w:rPr>
                <w:noProof/>
                <w:webHidden/>
              </w:rPr>
              <w:fldChar w:fldCharType="separate"/>
            </w:r>
            <w:r w:rsidR="00403D91">
              <w:rPr>
                <w:noProof/>
                <w:webHidden/>
              </w:rPr>
              <w:t>10</w:t>
            </w:r>
            <w:r w:rsidR="00C91ADC">
              <w:rPr>
                <w:noProof/>
                <w:webHidden/>
              </w:rPr>
              <w:fldChar w:fldCharType="end"/>
            </w:r>
          </w:hyperlink>
        </w:p>
        <w:p w14:paraId="016BF53A" w14:textId="77777777" w:rsidR="00C91ADC" w:rsidRDefault="008F1195">
          <w:pPr>
            <w:pStyle w:val="Spistreci1"/>
            <w:tabs>
              <w:tab w:val="right" w:leader="dot" w:pos="9062"/>
            </w:tabs>
            <w:rPr>
              <w:rFonts w:eastAsiaTheme="minorEastAsia"/>
              <w:noProof/>
              <w:lang w:eastAsia="pl-PL"/>
            </w:rPr>
          </w:pPr>
          <w:hyperlink w:anchor="_Toc90361720" w:history="1">
            <w:r w:rsidR="00C91ADC" w:rsidRPr="007A3E36">
              <w:rPr>
                <w:rStyle w:val="Hipercze"/>
                <w:rFonts w:eastAsia="Times New Roman"/>
                <w:noProof/>
                <w:lang w:eastAsia="pl-PL"/>
              </w:rPr>
              <w:t>XV. Opis kryteriów oceny ofert, wraz z podaniem wag tych kryteriów, i sposobu oceny ofert;</w:t>
            </w:r>
            <w:r w:rsidR="00C91ADC">
              <w:rPr>
                <w:noProof/>
                <w:webHidden/>
              </w:rPr>
              <w:tab/>
            </w:r>
            <w:r w:rsidR="00C91ADC">
              <w:rPr>
                <w:noProof/>
                <w:webHidden/>
              </w:rPr>
              <w:fldChar w:fldCharType="begin"/>
            </w:r>
            <w:r w:rsidR="00C91ADC">
              <w:rPr>
                <w:noProof/>
                <w:webHidden/>
              </w:rPr>
              <w:instrText xml:space="preserve"> PAGEREF _Toc90361720 \h </w:instrText>
            </w:r>
            <w:r w:rsidR="00C91ADC">
              <w:rPr>
                <w:noProof/>
                <w:webHidden/>
              </w:rPr>
            </w:r>
            <w:r w:rsidR="00C91ADC">
              <w:rPr>
                <w:noProof/>
                <w:webHidden/>
              </w:rPr>
              <w:fldChar w:fldCharType="separate"/>
            </w:r>
            <w:r w:rsidR="00403D91">
              <w:rPr>
                <w:noProof/>
                <w:webHidden/>
              </w:rPr>
              <w:t>11</w:t>
            </w:r>
            <w:r w:rsidR="00C91ADC">
              <w:rPr>
                <w:noProof/>
                <w:webHidden/>
              </w:rPr>
              <w:fldChar w:fldCharType="end"/>
            </w:r>
          </w:hyperlink>
        </w:p>
        <w:p w14:paraId="25AB5FEE" w14:textId="77777777" w:rsidR="00C91ADC" w:rsidRDefault="008F1195">
          <w:pPr>
            <w:pStyle w:val="Spistreci1"/>
            <w:tabs>
              <w:tab w:val="right" w:leader="dot" w:pos="9062"/>
            </w:tabs>
            <w:rPr>
              <w:rFonts w:eastAsiaTheme="minorEastAsia"/>
              <w:noProof/>
              <w:lang w:eastAsia="pl-PL"/>
            </w:rPr>
          </w:pPr>
          <w:hyperlink w:anchor="_Toc90361721" w:history="1">
            <w:r w:rsidR="00C91ADC" w:rsidRPr="007A3E36">
              <w:rPr>
                <w:rStyle w:val="Hipercze"/>
                <w:rFonts w:eastAsia="Times New Roman"/>
                <w:noProof/>
                <w:lang w:eastAsia="pl-PL"/>
              </w:rPr>
              <w:t>XVI. Informacje o formalnościach, jakie muszą zostać dopełnione po wyborze oferty w celu zawarcia umowy w sprawie zamówienia publicznego;</w:t>
            </w:r>
            <w:r w:rsidR="00C91ADC">
              <w:rPr>
                <w:noProof/>
                <w:webHidden/>
              </w:rPr>
              <w:tab/>
            </w:r>
            <w:r w:rsidR="00C91ADC">
              <w:rPr>
                <w:noProof/>
                <w:webHidden/>
              </w:rPr>
              <w:fldChar w:fldCharType="begin"/>
            </w:r>
            <w:r w:rsidR="00C91ADC">
              <w:rPr>
                <w:noProof/>
                <w:webHidden/>
              </w:rPr>
              <w:instrText xml:space="preserve"> PAGEREF _Toc90361721 \h </w:instrText>
            </w:r>
            <w:r w:rsidR="00C91ADC">
              <w:rPr>
                <w:noProof/>
                <w:webHidden/>
              </w:rPr>
            </w:r>
            <w:r w:rsidR="00C91ADC">
              <w:rPr>
                <w:noProof/>
                <w:webHidden/>
              </w:rPr>
              <w:fldChar w:fldCharType="separate"/>
            </w:r>
            <w:r w:rsidR="00403D91">
              <w:rPr>
                <w:noProof/>
                <w:webHidden/>
              </w:rPr>
              <w:t>12</w:t>
            </w:r>
            <w:r w:rsidR="00C91ADC">
              <w:rPr>
                <w:noProof/>
                <w:webHidden/>
              </w:rPr>
              <w:fldChar w:fldCharType="end"/>
            </w:r>
          </w:hyperlink>
        </w:p>
        <w:p w14:paraId="3A8BE73C" w14:textId="77777777" w:rsidR="00C91ADC" w:rsidRDefault="008F1195">
          <w:pPr>
            <w:pStyle w:val="Spistreci1"/>
            <w:tabs>
              <w:tab w:val="right" w:leader="dot" w:pos="9062"/>
            </w:tabs>
            <w:rPr>
              <w:rFonts w:eastAsiaTheme="minorEastAsia"/>
              <w:noProof/>
              <w:lang w:eastAsia="pl-PL"/>
            </w:rPr>
          </w:pPr>
          <w:hyperlink w:anchor="_Toc90361722" w:history="1">
            <w:r w:rsidR="00C91ADC" w:rsidRPr="007A3E36">
              <w:rPr>
                <w:rStyle w:val="Hipercze"/>
                <w:rFonts w:eastAsia="Times New Roman"/>
                <w:noProof/>
                <w:lang w:eastAsia="pl-PL"/>
              </w:rPr>
              <w:t>XVII. Pouczenie o środkach ochrony prawnej przysługujących Wykonawcy.</w:t>
            </w:r>
            <w:r w:rsidR="00C91ADC">
              <w:rPr>
                <w:noProof/>
                <w:webHidden/>
              </w:rPr>
              <w:tab/>
            </w:r>
            <w:r w:rsidR="00C91ADC">
              <w:rPr>
                <w:noProof/>
                <w:webHidden/>
              </w:rPr>
              <w:fldChar w:fldCharType="begin"/>
            </w:r>
            <w:r w:rsidR="00C91ADC">
              <w:rPr>
                <w:noProof/>
                <w:webHidden/>
              </w:rPr>
              <w:instrText xml:space="preserve"> PAGEREF _Toc90361722 \h </w:instrText>
            </w:r>
            <w:r w:rsidR="00C91ADC">
              <w:rPr>
                <w:noProof/>
                <w:webHidden/>
              </w:rPr>
            </w:r>
            <w:r w:rsidR="00C91ADC">
              <w:rPr>
                <w:noProof/>
                <w:webHidden/>
              </w:rPr>
              <w:fldChar w:fldCharType="separate"/>
            </w:r>
            <w:r w:rsidR="00403D91">
              <w:rPr>
                <w:noProof/>
                <w:webHidden/>
              </w:rPr>
              <w:t>12</w:t>
            </w:r>
            <w:r w:rsidR="00C91ADC">
              <w:rPr>
                <w:noProof/>
                <w:webHidden/>
              </w:rPr>
              <w:fldChar w:fldCharType="end"/>
            </w:r>
          </w:hyperlink>
        </w:p>
        <w:p w14:paraId="2432A980" w14:textId="77777777" w:rsidR="00C91ADC" w:rsidRDefault="008F1195">
          <w:pPr>
            <w:pStyle w:val="Spistreci1"/>
            <w:tabs>
              <w:tab w:val="right" w:leader="dot" w:pos="9062"/>
            </w:tabs>
            <w:rPr>
              <w:rFonts w:eastAsiaTheme="minorEastAsia"/>
              <w:noProof/>
              <w:lang w:eastAsia="pl-PL"/>
            </w:rPr>
          </w:pPr>
          <w:hyperlink w:anchor="_Toc90361723" w:history="1">
            <w:r w:rsidR="00C91ADC" w:rsidRPr="007A3E36">
              <w:rPr>
                <w:rStyle w:val="Hipercze"/>
                <w:rFonts w:eastAsia="Times New Roman"/>
                <w:noProof/>
                <w:lang w:eastAsia="pl-PL"/>
              </w:rPr>
              <w:t xml:space="preserve">XVIII. Informacje o warunkach udziału w postępowaniu, </w:t>
            </w:r>
            <w:r w:rsidR="00C91ADC" w:rsidRPr="007A3E36">
              <w:rPr>
                <w:rStyle w:val="Hipercze"/>
                <w:noProof/>
              </w:rPr>
              <w:t>jeżeli Zamawiający je przewiduje;</w:t>
            </w:r>
            <w:r w:rsidR="00C91ADC">
              <w:rPr>
                <w:noProof/>
                <w:webHidden/>
              </w:rPr>
              <w:tab/>
            </w:r>
            <w:r w:rsidR="00C91ADC">
              <w:rPr>
                <w:noProof/>
                <w:webHidden/>
              </w:rPr>
              <w:fldChar w:fldCharType="begin"/>
            </w:r>
            <w:r w:rsidR="00C91ADC">
              <w:rPr>
                <w:noProof/>
                <w:webHidden/>
              </w:rPr>
              <w:instrText xml:space="preserve"> PAGEREF _Toc90361723 \h </w:instrText>
            </w:r>
            <w:r w:rsidR="00C91ADC">
              <w:rPr>
                <w:noProof/>
                <w:webHidden/>
              </w:rPr>
            </w:r>
            <w:r w:rsidR="00C91ADC">
              <w:rPr>
                <w:noProof/>
                <w:webHidden/>
              </w:rPr>
              <w:fldChar w:fldCharType="separate"/>
            </w:r>
            <w:r w:rsidR="00403D91">
              <w:rPr>
                <w:noProof/>
                <w:webHidden/>
              </w:rPr>
              <w:t>12</w:t>
            </w:r>
            <w:r w:rsidR="00C91ADC">
              <w:rPr>
                <w:noProof/>
                <w:webHidden/>
              </w:rPr>
              <w:fldChar w:fldCharType="end"/>
            </w:r>
          </w:hyperlink>
        </w:p>
        <w:p w14:paraId="469D543D" w14:textId="77777777" w:rsidR="00C91ADC" w:rsidRDefault="008F1195">
          <w:pPr>
            <w:pStyle w:val="Spistreci1"/>
            <w:tabs>
              <w:tab w:val="right" w:leader="dot" w:pos="9062"/>
            </w:tabs>
            <w:rPr>
              <w:rFonts w:eastAsiaTheme="minorEastAsia"/>
              <w:noProof/>
              <w:lang w:eastAsia="pl-PL"/>
            </w:rPr>
          </w:pPr>
          <w:hyperlink w:anchor="_Toc90361724" w:history="1">
            <w:r w:rsidR="00C91ADC" w:rsidRPr="007A3E36">
              <w:rPr>
                <w:rStyle w:val="Hipercze"/>
                <w:rFonts w:eastAsia="Times New Roman"/>
                <w:noProof/>
                <w:lang w:eastAsia="pl-PL"/>
              </w:rPr>
              <w:t xml:space="preserve">XIX. Informacja o podmiotowych środkach dowodowych, </w:t>
            </w:r>
            <w:r w:rsidR="00C91ADC" w:rsidRPr="007A3E36">
              <w:rPr>
                <w:rStyle w:val="Hipercze"/>
                <w:noProof/>
              </w:rPr>
              <w:t>jeżeli Zamawiający będzie wymagał ich złożenia;</w:t>
            </w:r>
            <w:r w:rsidR="00C91ADC">
              <w:rPr>
                <w:noProof/>
                <w:webHidden/>
              </w:rPr>
              <w:tab/>
            </w:r>
            <w:r w:rsidR="00C91ADC">
              <w:rPr>
                <w:noProof/>
                <w:webHidden/>
              </w:rPr>
              <w:fldChar w:fldCharType="begin"/>
            </w:r>
            <w:r w:rsidR="00C91ADC">
              <w:rPr>
                <w:noProof/>
                <w:webHidden/>
              </w:rPr>
              <w:instrText xml:space="preserve"> PAGEREF _Toc90361724 \h </w:instrText>
            </w:r>
            <w:r w:rsidR="00C91ADC">
              <w:rPr>
                <w:noProof/>
                <w:webHidden/>
              </w:rPr>
            </w:r>
            <w:r w:rsidR="00C91ADC">
              <w:rPr>
                <w:noProof/>
                <w:webHidden/>
              </w:rPr>
              <w:fldChar w:fldCharType="separate"/>
            </w:r>
            <w:r w:rsidR="00403D91">
              <w:rPr>
                <w:noProof/>
                <w:webHidden/>
              </w:rPr>
              <w:t>12</w:t>
            </w:r>
            <w:r w:rsidR="00C91ADC">
              <w:rPr>
                <w:noProof/>
                <w:webHidden/>
              </w:rPr>
              <w:fldChar w:fldCharType="end"/>
            </w:r>
          </w:hyperlink>
        </w:p>
        <w:p w14:paraId="1CB57F9B" w14:textId="77777777" w:rsidR="00C91ADC" w:rsidRDefault="008F1195">
          <w:pPr>
            <w:pStyle w:val="Spistreci1"/>
            <w:tabs>
              <w:tab w:val="right" w:leader="dot" w:pos="9062"/>
            </w:tabs>
            <w:rPr>
              <w:rFonts w:eastAsiaTheme="minorEastAsia"/>
              <w:noProof/>
              <w:lang w:eastAsia="pl-PL"/>
            </w:rPr>
          </w:pPr>
          <w:hyperlink w:anchor="_Toc90361725" w:history="1">
            <w:r w:rsidR="00C91ADC" w:rsidRPr="007A3E36">
              <w:rPr>
                <w:rStyle w:val="Hipercze"/>
                <w:rFonts w:eastAsia="Times New Roman"/>
                <w:noProof/>
                <w:lang w:eastAsia="pl-PL"/>
              </w:rPr>
              <w:t xml:space="preserve">XX. Opis części zamówienia, </w:t>
            </w:r>
            <w:r w:rsidR="00C91ADC" w:rsidRPr="007A3E36">
              <w:rPr>
                <w:rStyle w:val="Hipercze"/>
                <w:noProof/>
              </w:rPr>
              <w:t>jeżeli Zamawiający dopuszcza składanie ofert częściowych;</w:t>
            </w:r>
            <w:r w:rsidR="00C91ADC">
              <w:rPr>
                <w:noProof/>
                <w:webHidden/>
              </w:rPr>
              <w:tab/>
            </w:r>
            <w:r w:rsidR="00C91ADC">
              <w:rPr>
                <w:noProof/>
                <w:webHidden/>
              </w:rPr>
              <w:fldChar w:fldCharType="begin"/>
            </w:r>
            <w:r w:rsidR="00C91ADC">
              <w:rPr>
                <w:noProof/>
                <w:webHidden/>
              </w:rPr>
              <w:instrText xml:space="preserve"> PAGEREF _Toc90361725 \h </w:instrText>
            </w:r>
            <w:r w:rsidR="00C91ADC">
              <w:rPr>
                <w:noProof/>
                <w:webHidden/>
              </w:rPr>
            </w:r>
            <w:r w:rsidR="00C91ADC">
              <w:rPr>
                <w:noProof/>
                <w:webHidden/>
              </w:rPr>
              <w:fldChar w:fldCharType="separate"/>
            </w:r>
            <w:r w:rsidR="00403D91">
              <w:rPr>
                <w:noProof/>
                <w:webHidden/>
              </w:rPr>
              <w:t>12</w:t>
            </w:r>
            <w:r w:rsidR="00C91ADC">
              <w:rPr>
                <w:noProof/>
                <w:webHidden/>
              </w:rPr>
              <w:fldChar w:fldCharType="end"/>
            </w:r>
          </w:hyperlink>
        </w:p>
        <w:p w14:paraId="79ED0FCF" w14:textId="77777777" w:rsidR="00C91ADC" w:rsidRDefault="008F1195">
          <w:pPr>
            <w:pStyle w:val="Spistreci1"/>
            <w:tabs>
              <w:tab w:val="right" w:leader="dot" w:pos="9062"/>
            </w:tabs>
            <w:rPr>
              <w:rFonts w:eastAsiaTheme="minorEastAsia"/>
              <w:noProof/>
              <w:lang w:eastAsia="pl-PL"/>
            </w:rPr>
          </w:pPr>
          <w:hyperlink w:anchor="_Toc90361726" w:history="1">
            <w:r w:rsidR="00C91ADC" w:rsidRPr="007A3E36">
              <w:rPr>
                <w:rStyle w:val="Hipercze"/>
                <w:rFonts w:eastAsia="Times New Roman"/>
                <w:noProof/>
                <w:lang w:eastAsia="pl-PL"/>
              </w:rPr>
              <w:t xml:space="preserve">XXI. Liczba </w:t>
            </w:r>
            <w:r w:rsidR="00C91ADC" w:rsidRPr="007A3E36">
              <w:rPr>
                <w:rStyle w:val="Hipercze"/>
                <w:noProof/>
              </w:rPr>
              <w:t>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C91ADC">
              <w:rPr>
                <w:noProof/>
                <w:webHidden/>
              </w:rPr>
              <w:tab/>
            </w:r>
            <w:r w:rsidR="00C91ADC">
              <w:rPr>
                <w:noProof/>
                <w:webHidden/>
              </w:rPr>
              <w:fldChar w:fldCharType="begin"/>
            </w:r>
            <w:r w:rsidR="00C91ADC">
              <w:rPr>
                <w:noProof/>
                <w:webHidden/>
              </w:rPr>
              <w:instrText xml:space="preserve"> PAGEREF _Toc90361726 \h </w:instrText>
            </w:r>
            <w:r w:rsidR="00C91ADC">
              <w:rPr>
                <w:noProof/>
                <w:webHidden/>
              </w:rPr>
            </w:r>
            <w:r w:rsidR="00C91ADC">
              <w:rPr>
                <w:noProof/>
                <w:webHidden/>
              </w:rPr>
              <w:fldChar w:fldCharType="separate"/>
            </w:r>
            <w:r w:rsidR="00403D91">
              <w:rPr>
                <w:noProof/>
                <w:webHidden/>
              </w:rPr>
              <w:t>13</w:t>
            </w:r>
            <w:r w:rsidR="00C91ADC">
              <w:rPr>
                <w:noProof/>
                <w:webHidden/>
              </w:rPr>
              <w:fldChar w:fldCharType="end"/>
            </w:r>
          </w:hyperlink>
        </w:p>
        <w:p w14:paraId="16846260" w14:textId="77777777" w:rsidR="00C91ADC" w:rsidRDefault="008F1195">
          <w:pPr>
            <w:pStyle w:val="Spistreci1"/>
            <w:tabs>
              <w:tab w:val="right" w:leader="dot" w:pos="9062"/>
            </w:tabs>
            <w:rPr>
              <w:rFonts w:eastAsiaTheme="minorEastAsia"/>
              <w:noProof/>
              <w:lang w:eastAsia="pl-PL"/>
            </w:rPr>
          </w:pPr>
          <w:hyperlink w:anchor="_Toc90361727" w:history="1">
            <w:r w:rsidR="00C91ADC" w:rsidRPr="007A3E36">
              <w:rPr>
                <w:rStyle w:val="Hipercze"/>
                <w:rFonts w:eastAsia="Times New Roman"/>
                <w:noProof/>
                <w:lang w:eastAsia="pl-PL"/>
              </w:rPr>
              <w:t xml:space="preserve">XXII. </w:t>
            </w:r>
            <w:r w:rsidR="00C91ADC" w:rsidRPr="007A3E36">
              <w:rPr>
                <w:rStyle w:val="Hipercze"/>
                <w:noProof/>
              </w:rPr>
              <w:t>Informacje dotyczące ofert wariantowych, w tym informacje o sposobie przedstawiania ofert wariantowych oraz minimalne warunki, jakim muszą odpowiadać oferty wariantowe, jeżeli Zamawiający wymaga lub dopuszcza ich składanie;</w:t>
            </w:r>
            <w:r w:rsidR="00C91ADC">
              <w:rPr>
                <w:noProof/>
                <w:webHidden/>
              </w:rPr>
              <w:tab/>
            </w:r>
            <w:r w:rsidR="00C91ADC">
              <w:rPr>
                <w:noProof/>
                <w:webHidden/>
              </w:rPr>
              <w:fldChar w:fldCharType="begin"/>
            </w:r>
            <w:r w:rsidR="00C91ADC">
              <w:rPr>
                <w:noProof/>
                <w:webHidden/>
              </w:rPr>
              <w:instrText xml:space="preserve"> PAGEREF _Toc90361727 \h </w:instrText>
            </w:r>
            <w:r w:rsidR="00C91ADC">
              <w:rPr>
                <w:noProof/>
                <w:webHidden/>
              </w:rPr>
            </w:r>
            <w:r w:rsidR="00C91ADC">
              <w:rPr>
                <w:noProof/>
                <w:webHidden/>
              </w:rPr>
              <w:fldChar w:fldCharType="separate"/>
            </w:r>
            <w:r w:rsidR="00403D91">
              <w:rPr>
                <w:noProof/>
                <w:webHidden/>
              </w:rPr>
              <w:t>13</w:t>
            </w:r>
            <w:r w:rsidR="00C91ADC">
              <w:rPr>
                <w:noProof/>
                <w:webHidden/>
              </w:rPr>
              <w:fldChar w:fldCharType="end"/>
            </w:r>
          </w:hyperlink>
        </w:p>
        <w:p w14:paraId="6FBEBF2F" w14:textId="77777777" w:rsidR="00C91ADC" w:rsidRDefault="008F1195">
          <w:pPr>
            <w:pStyle w:val="Spistreci1"/>
            <w:tabs>
              <w:tab w:val="right" w:leader="dot" w:pos="9062"/>
            </w:tabs>
            <w:rPr>
              <w:rFonts w:eastAsiaTheme="minorEastAsia"/>
              <w:noProof/>
              <w:lang w:eastAsia="pl-PL"/>
            </w:rPr>
          </w:pPr>
          <w:hyperlink w:anchor="_Toc90361728" w:history="1">
            <w:r w:rsidR="00C91ADC" w:rsidRPr="007A3E36">
              <w:rPr>
                <w:rStyle w:val="Hipercze"/>
                <w:rFonts w:eastAsia="Times New Roman"/>
                <w:noProof/>
                <w:lang w:eastAsia="pl-PL"/>
              </w:rPr>
              <w:t>XXIII. Wymagania w zakresie zatrudnienia na podstawie stosunku pracy, w okolicznościach, o których mowa w art. 95</w:t>
            </w:r>
            <w:r w:rsidR="00C91ADC">
              <w:rPr>
                <w:noProof/>
                <w:webHidden/>
              </w:rPr>
              <w:tab/>
            </w:r>
            <w:r w:rsidR="00C91ADC">
              <w:rPr>
                <w:noProof/>
                <w:webHidden/>
              </w:rPr>
              <w:fldChar w:fldCharType="begin"/>
            </w:r>
            <w:r w:rsidR="00C91ADC">
              <w:rPr>
                <w:noProof/>
                <w:webHidden/>
              </w:rPr>
              <w:instrText xml:space="preserve"> PAGEREF _Toc90361728 \h </w:instrText>
            </w:r>
            <w:r w:rsidR="00C91ADC">
              <w:rPr>
                <w:noProof/>
                <w:webHidden/>
              </w:rPr>
            </w:r>
            <w:r w:rsidR="00C91ADC">
              <w:rPr>
                <w:noProof/>
                <w:webHidden/>
              </w:rPr>
              <w:fldChar w:fldCharType="separate"/>
            </w:r>
            <w:r w:rsidR="00403D91">
              <w:rPr>
                <w:noProof/>
                <w:webHidden/>
              </w:rPr>
              <w:t>13</w:t>
            </w:r>
            <w:r w:rsidR="00C91ADC">
              <w:rPr>
                <w:noProof/>
                <w:webHidden/>
              </w:rPr>
              <w:fldChar w:fldCharType="end"/>
            </w:r>
          </w:hyperlink>
        </w:p>
        <w:p w14:paraId="03B964C4" w14:textId="77777777" w:rsidR="00C91ADC" w:rsidRDefault="008F1195">
          <w:pPr>
            <w:pStyle w:val="Spistreci1"/>
            <w:tabs>
              <w:tab w:val="right" w:leader="dot" w:pos="9062"/>
            </w:tabs>
            <w:rPr>
              <w:rFonts w:eastAsiaTheme="minorEastAsia"/>
              <w:noProof/>
              <w:lang w:eastAsia="pl-PL"/>
            </w:rPr>
          </w:pPr>
          <w:hyperlink w:anchor="_Toc90361729" w:history="1">
            <w:r w:rsidR="00C91ADC" w:rsidRPr="007A3E36">
              <w:rPr>
                <w:rStyle w:val="Hipercze"/>
                <w:rFonts w:eastAsia="Times New Roman"/>
                <w:noProof/>
                <w:lang w:eastAsia="pl-PL"/>
              </w:rPr>
              <w:t>XXIV. Wymagania w zakresie zatrudnienia osób, o których mowa w art. 96 ust. 2 pkt 2, jeżeli Zamawiający przewiduje takie wymagania</w:t>
            </w:r>
            <w:r w:rsidR="00C91ADC">
              <w:rPr>
                <w:noProof/>
                <w:webHidden/>
              </w:rPr>
              <w:tab/>
            </w:r>
            <w:r w:rsidR="00C91ADC">
              <w:rPr>
                <w:noProof/>
                <w:webHidden/>
              </w:rPr>
              <w:fldChar w:fldCharType="begin"/>
            </w:r>
            <w:r w:rsidR="00C91ADC">
              <w:rPr>
                <w:noProof/>
                <w:webHidden/>
              </w:rPr>
              <w:instrText xml:space="preserve"> PAGEREF _Toc90361729 \h </w:instrText>
            </w:r>
            <w:r w:rsidR="00C91ADC">
              <w:rPr>
                <w:noProof/>
                <w:webHidden/>
              </w:rPr>
            </w:r>
            <w:r w:rsidR="00C91ADC">
              <w:rPr>
                <w:noProof/>
                <w:webHidden/>
              </w:rPr>
              <w:fldChar w:fldCharType="separate"/>
            </w:r>
            <w:r w:rsidR="00403D91">
              <w:rPr>
                <w:noProof/>
                <w:webHidden/>
              </w:rPr>
              <w:t>14</w:t>
            </w:r>
            <w:r w:rsidR="00C91ADC">
              <w:rPr>
                <w:noProof/>
                <w:webHidden/>
              </w:rPr>
              <w:fldChar w:fldCharType="end"/>
            </w:r>
          </w:hyperlink>
        </w:p>
        <w:p w14:paraId="7A5B5BE3" w14:textId="77777777" w:rsidR="00C91ADC" w:rsidRDefault="008F1195">
          <w:pPr>
            <w:pStyle w:val="Spistreci1"/>
            <w:tabs>
              <w:tab w:val="right" w:leader="dot" w:pos="9062"/>
            </w:tabs>
            <w:rPr>
              <w:rFonts w:eastAsiaTheme="minorEastAsia"/>
              <w:noProof/>
              <w:lang w:eastAsia="pl-PL"/>
            </w:rPr>
          </w:pPr>
          <w:hyperlink w:anchor="_Toc90361730" w:history="1">
            <w:r w:rsidR="00C91ADC" w:rsidRPr="007A3E36">
              <w:rPr>
                <w:rStyle w:val="Hipercze"/>
                <w:rFonts w:eastAsia="Times New Roman"/>
                <w:noProof/>
                <w:lang w:eastAsia="pl-PL"/>
              </w:rPr>
              <w:t>XXV. Informacje o zastrzeżeniu możliwości ubiegania się o udzielenie zamówienia wyłącznie przez Wykonawców, o których mowa w art. 94</w:t>
            </w:r>
            <w:r w:rsidR="00C91ADC">
              <w:rPr>
                <w:noProof/>
                <w:webHidden/>
              </w:rPr>
              <w:tab/>
            </w:r>
            <w:r w:rsidR="00C91ADC">
              <w:rPr>
                <w:noProof/>
                <w:webHidden/>
              </w:rPr>
              <w:fldChar w:fldCharType="begin"/>
            </w:r>
            <w:r w:rsidR="00C91ADC">
              <w:rPr>
                <w:noProof/>
                <w:webHidden/>
              </w:rPr>
              <w:instrText xml:space="preserve"> PAGEREF _Toc90361730 \h </w:instrText>
            </w:r>
            <w:r w:rsidR="00C91ADC">
              <w:rPr>
                <w:noProof/>
                <w:webHidden/>
              </w:rPr>
            </w:r>
            <w:r w:rsidR="00C91ADC">
              <w:rPr>
                <w:noProof/>
                <w:webHidden/>
              </w:rPr>
              <w:fldChar w:fldCharType="separate"/>
            </w:r>
            <w:r w:rsidR="00403D91">
              <w:rPr>
                <w:noProof/>
                <w:webHidden/>
              </w:rPr>
              <w:t>14</w:t>
            </w:r>
            <w:r w:rsidR="00C91ADC">
              <w:rPr>
                <w:noProof/>
                <w:webHidden/>
              </w:rPr>
              <w:fldChar w:fldCharType="end"/>
            </w:r>
          </w:hyperlink>
        </w:p>
        <w:p w14:paraId="1DE10582" w14:textId="77777777" w:rsidR="00C91ADC" w:rsidRDefault="008F1195">
          <w:pPr>
            <w:pStyle w:val="Spistreci1"/>
            <w:tabs>
              <w:tab w:val="right" w:leader="dot" w:pos="9062"/>
            </w:tabs>
            <w:rPr>
              <w:rFonts w:eastAsiaTheme="minorEastAsia"/>
              <w:noProof/>
              <w:lang w:eastAsia="pl-PL"/>
            </w:rPr>
          </w:pPr>
          <w:hyperlink w:anchor="_Toc90361731" w:history="1">
            <w:r w:rsidR="00C91ADC" w:rsidRPr="007A3E36">
              <w:rPr>
                <w:rStyle w:val="Hipercze"/>
                <w:rFonts w:eastAsia="Times New Roman"/>
                <w:noProof/>
                <w:lang w:eastAsia="pl-PL"/>
              </w:rPr>
              <w:t xml:space="preserve">XXVI. Wymagania dotyczące wadium, </w:t>
            </w:r>
            <w:r w:rsidR="00C91ADC" w:rsidRPr="007A3E36">
              <w:rPr>
                <w:rStyle w:val="Hipercze"/>
                <w:noProof/>
              </w:rPr>
              <w:t>w tym jego kwotę, jeżeli Zamawiający przewiduje obowiązek wniesienia wadium;</w:t>
            </w:r>
            <w:r w:rsidR="00C91ADC">
              <w:rPr>
                <w:noProof/>
                <w:webHidden/>
              </w:rPr>
              <w:tab/>
            </w:r>
            <w:r w:rsidR="00C91ADC">
              <w:rPr>
                <w:noProof/>
                <w:webHidden/>
              </w:rPr>
              <w:fldChar w:fldCharType="begin"/>
            </w:r>
            <w:r w:rsidR="00C91ADC">
              <w:rPr>
                <w:noProof/>
                <w:webHidden/>
              </w:rPr>
              <w:instrText xml:space="preserve"> PAGEREF _Toc90361731 \h </w:instrText>
            </w:r>
            <w:r w:rsidR="00C91ADC">
              <w:rPr>
                <w:noProof/>
                <w:webHidden/>
              </w:rPr>
            </w:r>
            <w:r w:rsidR="00C91ADC">
              <w:rPr>
                <w:noProof/>
                <w:webHidden/>
              </w:rPr>
              <w:fldChar w:fldCharType="separate"/>
            </w:r>
            <w:r w:rsidR="00403D91">
              <w:rPr>
                <w:noProof/>
                <w:webHidden/>
              </w:rPr>
              <w:t>14</w:t>
            </w:r>
            <w:r w:rsidR="00C91ADC">
              <w:rPr>
                <w:noProof/>
                <w:webHidden/>
              </w:rPr>
              <w:fldChar w:fldCharType="end"/>
            </w:r>
          </w:hyperlink>
        </w:p>
        <w:p w14:paraId="5C9D1162" w14:textId="77777777" w:rsidR="00C91ADC" w:rsidRDefault="008F1195">
          <w:pPr>
            <w:pStyle w:val="Spistreci1"/>
            <w:tabs>
              <w:tab w:val="right" w:leader="dot" w:pos="9062"/>
            </w:tabs>
            <w:rPr>
              <w:rFonts w:eastAsiaTheme="minorEastAsia"/>
              <w:noProof/>
              <w:lang w:eastAsia="pl-PL"/>
            </w:rPr>
          </w:pPr>
          <w:hyperlink w:anchor="_Toc90361732" w:history="1">
            <w:r w:rsidR="00C91ADC" w:rsidRPr="007A3E36">
              <w:rPr>
                <w:rStyle w:val="Hipercze"/>
                <w:rFonts w:eastAsia="Times New Roman"/>
                <w:noProof/>
                <w:lang w:eastAsia="pl-PL"/>
              </w:rPr>
              <w:t xml:space="preserve">XXVII. Informacje o przewidywanych zamówieniach, o których mowa w art. 214 ust. 1 pkt 7 i 8, </w:t>
            </w:r>
            <w:r w:rsidR="00C91ADC" w:rsidRPr="007A3E36">
              <w:rPr>
                <w:rStyle w:val="Hipercze"/>
                <w:noProof/>
              </w:rPr>
              <w:t>jeżeli Zamawiający przewiduje udzielenie takich zamówień;</w:t>
            </w:r>
            <w:r w:rsidR="00C91ADC">
              <w:rPr>
                <w:noProof/>
                <w:webHidden/>
              </w:rPr>
              <w:tab/>
            </w:r>
            <w:r w:rsidR="00C91ADC">
              <w:rPr>
                <w:noProof/>
                <w:webHidden/>
              </w:rPr>
              <w:fldChar w:fldCharType="begin"/>
            </w:r>
            <w:r w:rsidR="00C91ADC">
              <w:rPr>
                <w:noProof/>
                <w:webHidden/>
              </w:rPr>
              <w:instrText xml:space="preserve"> PAGEREF _Toc90361732 \h </w:instrText>
            </w:r>
            <w:r w:rsidR="00C91ADC">
              <w:rPr>
                <w:noProof/>
                <w:webHidden/>
              </w:rPr>
            </w:r>
            <w:r w:rsidR="00C91ADC">
              <w:rPr>
                <w:noProof/>
                <w:webHidden/>
              </w:rPr>
              <w:fldChar w:fldCharType="separate"/>
            </w:r>
            <w:r w:rsidR="00403D91">
              <w:rPr>
                <w:noProof/>
                <w:webHidden/>
              </w:rPr>
              <w:t>14</w:t>
            </w:r>
            <w:r w:rsidR="00C91ADC">
              <w:rPr>
                <w:noProof/>
                <w:webHidden/>
              </w:rPr>
              <w:fldChar w:fldCharType="end"/>
            </w:r>
          </w:hyperlink>
        </w:p>
        <w:p w14:paraId="10B0CF8B" w14:textId="77777777" w:rsidR="00C91ADC" w:rsidRDefault="008F1195">
          <w:pPr>
            <w:pStyle w:val="Spistreci1"/>
            <w:tabs>
              <w:tab w:val="right" w:leader="dot" w:pos="9062"/>
            </w:tabs>
            <w:rPr>
              <w:rFonts w:eastAsiaTheme="minorEastAsia"/>
              <w:noProof/>
              <w:lang w:eastAsia="pl-PL"/>
            </w:rPr>
          </w:pPr>
          <w:hyperlink w:anchor="_Toc90361733" w:history="1">
            <w:r w:rsidR="00C91ADC" w:rsidRPr="007A3E36">
              <w:rPr>
                <w:rStyle w:val="Hipercze"/>
                <w:rFonts w:eastAsia="Times New Roman"/>
                <w:noProof/>
                <w:lang w:eastAsia="pl-PL"/>
              </w:rPr>
              <w:t>XXVIII. 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lub sprawdzeniu tych dokumentów</w:t>
            </w:r>
            <w:r w:rsidR="00C91ADC">
              <w:rPr>
                <w:noProof/>
                <w:webHidden/>
              </w:rPr>
              <w:tab/>
            </w:r>
            <w:r w:rsidR="00C91ADC">
              <w:rPr>
                <w:noProof/>
                <w:webHidden/>
              </w:rPr>
              <w:fldChar w:fldCharType="begin"/>
            </w:r>
            <w:r w:rsidR="00C91ADC">
              <w:rPr>
                <w:noProof/>
                <w:webHidden/>
              </w:rPr>
              <w:instrText xml:space="preserve"> PAGEREF _Toc90361733 \h </w:instrText>
            </w:r>
            <w:r w:rsidR="00C91ADC">
              <w:rPr>
                <w:noProof/>
                <w:webHidden/>
              </w:rPr>
            </w:r>
            <w:r w:rsidR="00C91ADC">
              <w:rPr>
                <w:noProof/>
                <w:webHidden/>
              </w:rPr>
              <w:fldChar w:fldCharType="separate"/>
            </w:r>
            <w:r w:rsidR="00403D91">
              <w:rPr>
                <w:noProof/>
                <w:webHidden/>
              </w:rPr>
              <w:t>14</w:t>
            </w:r>
            <w:r w:rsidR="00C91ADC">
              <w:rPr>
                <w:noProof/>
                <w:webHidden/>
              </w:rPr>
              <w:fldChar w:fldCharType="end"/>
            </w:r>
          </w:hyperlink>
        </w:p>
        <w:p w14:paraId="6A16D365" w14:textId="77777777" w:rsidR="00C91ADC" w:rsidRDefault="008F1195">
          <w:pPr>
            <w:pStyle w:val="Spistreci1"/>
            <w:tabs>
              <w:tab w:val="right" w:leader="dot" w:pos="9062"/>
            </w:tabs>
            <w:rPr>
              <w:rFonts w:eastAsiaTheme="minorEastAsia"/>
              <w:noProof/>
              <w:lang w:eastAsia="pl-PL"/>
            </w:rPr>
          </w:pPr>
          <w:hyperlink w:anchor="_Toc90361734" w:history="1">
            <w:r w:rsidR="00C91ADC" w:rsidRPr="007A3E36">
              <w:rPr>
                <w:rStyle w:val="Hipercze"/>
                <w:rFonts w:eastAsia="Times New Roman"/>
                <w:noProof/>
                <w:lang w:eastAsia="pl-PL"/>
              </w:rPr>
              <w:t>XXIX. Informacja dotycząca walut obcych, w jakich mogą być prowadzone rozliczenia między Zamawiającym a Wykonawcą, jeżeli Zamawiający przewiduje rozliczenia w walutach obcych</w:t>
            </w:r>
            <w:r w:rsidR="00C91ADC">
              <w:rPr>
                <w:noProof/>
                <w:webHidden/>
              </w:rPr>
              <w:tab/>
            </w:r>
            <w:r w:rsidR="00C91ADC">
              <w:rPr>
                <w:noProof/>
                <w:webHidden/>
              </w:rPr>
              <w:fldChar w:fldCharType="begin"/>
            </w:r>
            <w:r w:rsidR="00C91ADC">
              <w:rPr>
                <w:noProof/>
                <w:webHidden/>
              </w:rPr>
              <w:instrText xml:space="preserve"> PAGEREF _Toc90361734 \h </w:instrText>
            </w:r>
            <w:r w:rsidR="00C91ADC">
              <w:rPr>
                <w:noProof/>
                <w:webHidden/>
              </w:rPr>
            </w:r>
            <w:r w:rsidR="00C91ADC">
              <w:rPr>
                <w:noProof/>
                <w:webHidden/>
              </w:rPr>
              <w:fldChar w:fldCharType="separate"/>
            </w:r>
            <w:r w:rsidR="00403D91">
              <w:rPr>
                <w:noProof/>
                <w:webHidden/>
              </w:rPr>
              <w:t>14</w:t>
            </w:r>
            <w:r w:rsidR="00C91ADC">
              <w:rPr>
                <w:noProof/>
                <w:webHidden/>
              </w:rPr>
              <w:fldChar w:fldCharType="end"/>
            </w:r>
          </w:hyperlink>
        </w:p>
        <w:p w14:paraId="08B8C9F9" w14:textId="77777777" w:rsidR="00C91ADC" w:rsidRDefault="008F1195">
          <w:pPr>
            <w:pStyle w:val="Spistreci1"/>
            <w:tabs>
              <w:tab w:val="right" w:leader="dot" w:pos="9062"/>
            </w:tabs>
            <w:rPr>
              <w:rFonts w:eastAsiaTheme="minorEastAsia"/>
              <w:noProof/>
              <w:lang w:eastAsia="pl-PL"/>
            </w:rPr>
          </w:pPr>
          <w:hyperlink w:anchor="_Toc90361735" w:history="1">
            <w:r w:rsidR="00C91ADC" w:rsidRPr="007A3E36">
              <w:rPr>
                <w:rStyle w:val="Hipercze"/>
                <w:rFonts w:eastAsia="Times New Roman"/>
                <w:noProof/>
                <w:lang w:eastAsia="pl-PL"/>
              </w:rPr>
              <w:t>XXX. Informacja dotycząca zwrotu kosztów udziału w postępowaniu, jeżeli Zamawiający przewiduje ich zwrot</w:t>
            </w:r>
            <w:r w:rsidR="00C91ADC">
              <w:rPr>
                <w:noProof/>
                <w:webHidden/>
              </w:rPr>
              <w:tab/>
            </w:r>
            <w:r w:rsidR="00C91ADC">
              <w:rPr>
                <w:noProof/>
                <w:webHidden/>
              </w:rPr>
              <w:fldChar w:fldCharType="begin"/>
            </w:r>
            <w:r w:rsidR="00C91ADC">
              <w:rPr>
                <w:noProof/>
                <w:webHidden/>
              </w:rPr>
              <w:instrText xml:space="preserve"> PAGEREF _Toc90361735 \h </w:instrText>
            </w:r>
            <w:r w:rsidR="00C91ADC">
              <w:rPr>
                <w:noProof/>
                <w:webHidden/>
              </w:rPr>
            </w:r>
            <w:r w:rsidR="00C91ADC">
              <w:rPr>
                <w:noProof/>
                <w:webHidden/>
              </w:rPr>
              <w:fldChar w:fldCharType="separate"/>
            </w:r>
            <w:r w:rsidR="00403D91">
              <w:rPr>
                <w:noProof/>
                <w:webHidden/>
              </w:rPr>
              <w:t>14</w:t>
            </w:r>
            <w:r w:rsidR="00C91ADC">
              <w:rPr>
                <w:noProof/>
                <w:webHidden/>
              </w:rPr>
              <w:fldChar w:fldCharType="end"/>
            </w:r>
          </w:hyperlink>
        </w:p>
        <w:p w14:paraId="342907BC" w14:textId="77777777" w:rsidR="00C91ADC" w:rsidRDefault="008F1195">
          <w:pPr>
            <w:pStyle w:val="Spistreci1"/>
            <w:tabs>
              <w:tab w:val="right" w:leader="dot" w:pos="9062"/>
            </w:tabs>
            <w:rPr>
              <w:rFonts w:eastAsiaTheme="minorEastAsia"/>
              <w:noProof/>
              <w:lang w:eastAsia="pl-PL"/>
            </w:rPr>
          </w:pPr>
          <w:hyperlink w:anchor="_Toc90361736" w:history="1">
            <w:r w:rsidR="00C91ADC" w:rsidRPr="007A3E36">
              <w:rPr>
                <w:rStyle w:val="Hipercze"/>
                <w:rFonts w:eastAsia="Times New Roman"/>
                <w:noProof/>
                <w:lang w:eastAsia="pl-PL"/>
              </w:rPr>
              <w:t>XXXI. Informacja o obowiązku osobistego wykonania przez Wykonawcę kluczowych zadań, jeżeli Zamawiający dokonuje akiego zastrzeżenia zgodnie z art. 60 i art. 121</w:t>
            </w:r>
            <w:r w:rsidR="00C91ADC">
              <w:rPr>
                <w:noProof/>
                <w:webHidden/>
              </w:rPr>
              <w:tab/>
            </w:r>
            <w:r w:rsidR="00C91ADC">
              <w:rPr>
                <w:noProof/>
                <w:webHidden/>
              </w:rPr>
              <w:fldChar w:fldCharType="begin"/>
            </w:r>
            <w:r w:rsidR="00C91ADC">
              <w:rPr>
                <w:noProof/>
                <w:webHidden/>
              </w:rPr>
              <w:instrText xml:space="preserve"> PAGEREF _Toc90361736 \h </w:instrText>
            </w:r>
            <w:r w:rsidR="00C91ADC">
              <w:rPr>
                <w:noProof/>
                <w:webHidden/>
              </w:rPr>
            </w:r>
            <w:r w:rsidR="00C91ADC">
              <w:rPr>
                <w:noProof/>
                <w:webHidden/>
              </w:rPr>
              <w:fldChar w:fldCharType="separate"/>
            </w:r>
            <w:r w:rsidR="00403D91">
              <w:rPr>
                <w:noProof/>
                <w:webHidden/>
              </w:rPr>
              <w:t>15</w:t>
            </w:r>
            <w:r w:rsidR="00C91ADC">
              <w:rPr>
                <w:noProof/>
                <w:webHidden/>
              </w:rPr>
              <w:fldChar w:fldCharType="end"/>
            </w:r>
          </w:hyperlink>
        </w:p>
        <w:p w14:paraId="251A8C91" w14:textId="77777777" w:rsidR="00C91ADC" w:rsidRDefault="008F1195">
          <w:pPr>
            <w:pStyle w:val="Spistreci1"/>
            <w:tabs>
              <w:tab w:val="right" w:leader="dot" w:pos="9062"/>
            </w:tabs>
            <w:rPr>
              <w:rFonts w:eastAsiaTheme="minorEastAsia"/>
              <w:noProof/>
              <w:lang w:eastAsia="pl-PL"/>
            </w:rPr>
          </w:pPr>
          <w:hyperlink w:anchor="_Toc90361737" w:history="1">
            <w:r w:rsidR="00C91ADC" w:rsidRPr="007A3E36">
              <w:rPr>
                <w:rStyle w:val="Hipercze"/>
                <w:rFonts w:eastAsia="Times New Roman"/>
                <w:noProof/>
                <w:lang w:eastAsia="pl-PL"/>
              </w:rPr>
              <w:t>XXXII. Maksymalna liczba Wykonawców, z którymi Zamawiający zawrze umowę ramową</w:t>
            </w:r>
            <w:r w:rsidR="00C91ADC" w:rsidRPr="007A3E36">
              <w:rPr>
                <w:rStyle w:val="Hipercze"/>
                <w:noProof/>
              </w:rPr>
              <w:t>, jeżeli Zamawiający przewiduje zawarcie umowy ramowej;</w:t>
            </w:r>
            <w:r w:rsidR="00C91ADC">
              <w:rPr>
                <w:noProof/>
                <w:webHidden/>
              </w:rPr>
              <w:tab/>
            </w:r>
            <w:r w:rsidR="00C91ADC">
              <w:rPr>
                <w:noProof/>
                <w:webHidden/>
              </w:rPr>
              <w:fldChar w:fldCharType="begin"/>
            </w:r>
            <w:r w:rsidR="00C91ADC">
              <w:rPr>
                <w:noProof/>
                <w:webHidden/>
              </w:rPr>
              <w:instrText xml:space="preserve"> PAGEREF _Toc90361737 \h </w:instrText>
            </w:r>
            <w:r w:rsidR="00C91ADC">
              <w:rPr>
                <w:noProof/>
                <w:webHidden/>
              </w:rPr>
            </w:r>
            <w:r w:rsidR="00C91ADC">
              <w:rPr>
                <w:noProof/>
                <w:webHidden/>
              </w:rPr>
              <w:fldChar w:fldCharType="separate"/>
            </w:r>
            <w:r w:rsidR="00403D91">
              <w:rPr>
                <w:noProof/>
                <w:webHidden/>
              </w:rPr>
              <w:t>15</w:t>
            </w:r>
            <w:r w:rsidR="00C91ADC">
              <w:rPr>
                <w:noProof/>
                <w:webHidden/>
              </w:rPr>
              <w:fldChar w:fldCharType="end"/>
            </w:r>
          </w:hyperlink>
        </w:p>
        <w:p w14:paraId="068F6548" w14:textId="77777777" w:rsidR="00C91ADC" w:rsidRDefault="008F1195">
          <w:pPr>
            <w:pStyle w:val="Spistreci1"/>
            <w:tabs>
              <w:tab w:val="right" w:leader="dot" w:pos="9062"/>
            </w:tabs>
            <w:rPr>
              <w:rFonts w:eastAsiaTheme="minorEastAsia"/>
              <w:noProof/>
              <w:lang w:eastAsia="pl-PL"/>
            </w:rPr>
          </w:pPr>
          <w:hyperlink w:anchor="_Toc90361738" w:history="1">
            <w:r w:rsidR="00C91ADC" w:rsidRPr="007A3E36">
              <w:rPr>
                <w:rStyle w:val="Hipercze"/>
                <w:rFonts w:eastAsia="Times New Roman"/>
                <w:noProof/>
                <w:lang w:eastAsia="pl-PL"/>
              </w:rPr>
              <w:t xml:space="preserve">XXXIII. Informacja o przewidywanym wyborze najkorzystniejszej oferty z zastosowaniem aukcji elektronicznej </w:t>
            </w:r>
            <w:r w:rsidR="00C91ADC" w:rsidRPr="007A3E36">
              <w:rPr>
                <w:rStyle w:val="Hipercze"/>
                <w:noProof/>
              </w:rPr>
              <w:t>wraz z informacjami, o których mowa w art. 230, jeżeli Zamawiający przewiduje aukcję elektroniczną;</w:t>
            </w:r>
            <w:r w:rsidR="00C91ADC">
              <w:rPr>
                <w:noProof/>
                <w:webHidden/>
              </w:rPr>
              <w:tab/>
            </w:r>
            <w:r w:rsidR="00C91ADC">
              <w:rPr>
                <w:noProof/>
                <w:webHidden/>
              </w:rPr>
              <w:fldChar w:fldCharType="begin"/>
            </w:r>
            <w:r w:rsidR="00C91ADC">
              <w:rPr>
                <w:noProof/>
                <w:webHidden/>
              </w:rPr>
              <w:instrText xml:space="preserve"> PAGEREF _Toc90361738 \h </w:instrText>
            </w:r>
            <w:r w:rsidR="00C91ADC">
              <w:rPr>
                <w:noProof/>
                <w:webHidden/>
              </w:rPr>
            </w:r>
            <w:r w:rsidR="00C91ADC">
              <w:rPr>
                <w:noProof/>
                <w:webHidden/>
              </w:rPr>
              <w:fldChar w:fldCharType="separate"/>
            </w:r>
            <w:r w:rsidR="00403D91">
              <w:rPr>
                <w:noProof/>
                <w:webHidden/>
              </w:rPr>
              <w:t>15</w:t>
            </w:r>
            <w:r w:rsidR="00C91ADC">
              <w:rPr>
                <w:noProof/>
                <w:webHidden/>
              </w:rPr>
              <w:fldChar w:fldCharType="end"/>
            </w:r>
          </w:hyperlink>
        </w:p>
        <w:p w14:paraId="462D1D06" w14:textId="77777777" w:rsidR="00C91ADC" w:rsidRDefault="008F1195">
          <w:pPr>
            <w:pStyle w:val="Spistreci1"/>
            <w:tabs>
              <w:tab w:val="right" w:leader="dot" w:pos="9062"/>
            </w:tabs>
            <w:rPr>
              <w:rFonts w:eastAsiaTheme="minorEastAsia"/>
              <w:noProof/>
              <w:lang w:eastAsia="pl-PL"/>
            </w:rPr>
          </w:pPr>
          <w:hyperlink w:anchor="_Toc90361739" w:history="1">
            <w:r w:rsidR="00C91ADC" w:rsidRPr="007A3E36">
              <w:rPr>
                <w:rStyle w:val="Hipercze"/>
                <w:rFonts w:eastAsia="Times New Roman"/>
                <w:noProof/>
                <w:lang w:eastAsia="pl-PL"/>
              </w:rPr>
              <w:t>XXXIV. Wymóg lub możliwość złożenia ofert w postaci katalogów elektronicznych lub dołączenia katalogów elektronicznych do oferty, w sytuacji określonej w art. 93</w:t>
            </w:r>
            <w:r w:rsidR="00C91ADC">
              <w:rPr>
                <w:noProof/>
                <w:webHidden/>
              </w:rPr>
              <w:tab/>
            </w:r>
            <w:r w:rsidR="00C91ADC">
              <w:rPr>
                <w:noProof/>
                <w:webHidden/>
              </w:rPr>
              <w:fldChar w:fldCharType="begin"/>
            </w:r>
            <w:r w:rsidR="00C91ADC">
              <w:rPr>
                <w:noProof/>
                <w:webHidden/>
              </w:rPr>
              <w:instrText xml:space="preserve"> PAGEREF _Toc90361739 \h </w:instrText>
            </w:r>
            <w:r w:rsidR="00C91ADC">
              <w:rPr>
                <w:noProof/>
                <w:webHidden/>
              </w:rPr>
            </w:r>
            <w:r w:rsidR="00C91ADC">
              <w:rPr>
                <w:noProof/>
                <w:webHidden/>
              </w:rPr>
              <w:fldChar w:fldCharType="separate"/>
            </w:r>
            <w:r w:rsidR="00403D91">
              <w:rPr>
                <w:noProof/>
                <w:webHidden/>
              </w:rPr>
              <w:t>15</w:t>
            </w:r>
            <w:r w:rsidR="00C91ADC">
              <w:rPr>
                <w:noProof/>
                <w:webHidden/>
              </w:rPr>
              <w:fldChar w:fldCharType="end"/>
            </w:r>
          </w:hyperlink>
        </w:p>
        <w:p w14:paraId="4BBF4CEA" w14:textId="77777777" w:rsidR="00C91ADC" w:rsidRDefault="008F1195">
          <w:pPr>
            <w:pStyle w:val="Spistreci1"/>
            <w:tabs>
              <w:tab w:val="right" w:leader="dot" w:pos="9062"/>
            </w:tabs>
            <w:rPr>
              <w:rFonts w:eastAsiaTheme="minorEastAsia"/>
              <w:noProof/>
              <w:lang w:eastAsia="pl-PL"/>
            </w:rPr>
          </w:pPr>
          <w:hyperlink w:anchor="_Toc90361740" w:history="1">
            <w:r w:rsidR="00C91ADC" w:rsidRPr="007A3E36">
              <w:rPr>
                <w:rStyle w:val="Hipercze"/>
                <w:rFonts w:eastAsia="Times New Roman"/>
                <w:noProof/>
                <w:lang w:eastAsia="pl-PL"/>
              </w:rPr>
              <w:t>XXXV. Informacje dotyczące zabezpieczenia należytego wykonania umowy, jeżeli Zamawiający je przewiduje.</w:t>
            </w:r>
            <w:r w:rsidR="00C91ADC">
              <w:rPr>
                <w:noProof/>
                <w:webHidden/>
              </w:rPr>
              <w:tab/>
            </w:r>
            <w:r w:rsidR="00C91ADC">
              <w:rPr>
                <w:noProof/>
                <w:webHidden/>
              </w:rPr>
              <w:fldChar w:fldCharType="begin"/>
            </w:r>
            <w:r w:rsidR="00C91ADC">
              <w:rPr>
                <w:noProof/>
                <w:webHidden/>
              </w:rPr>
              <w:instrText xml:space="preserve"> PAGEREF _Toc90361740 \h </w:instrText>
            </w:r>
            <w:r w:rsidR="00C91ADC">
              <w:rPr>
                <w:noProof/>
                <w:webHidden/>
              </w:rPr>
            </w:r>
            <w:r w:rsidR="00C91ADC">
              <w:rPr>
                <w:noProof/>
                <w:webHidden/>
              </w:rPr>
              <w:fldChar w:fldCharType="separate"/>
            </w:r>
            <w:r w:rsidR="00403D91">
              <w:rPr>
                <w:noProof/>
                <w:webHidden/>
              </w:rPr>
              <w:t>15</w:t>
            </w:r>
            <w:r w:rsidR="00C91ADC">
              <w:rPr>
                <w:noProof/>
                <w:webHidden/>
              </w:rPr>
              <w:fldChar w:fldCharType="end"/>
            </w:r>
          </w:hyperlink>
        </w:p>
        <w:p w14:paraId="04F68FC4" w14:textId="77777777" w:rsidR="00C91ADC" w:rsidRDefault="008F1195">
          <w:pPr>
            <w:pStyle w:val="Spistreci1"/>
            <w:tabs>
              <w:tab w:val="right" w:leader="dot" w:pos="9062"/>
            </w:tabs>
            <w:rPr>
              <w:rFonts w:eastAsiaTheme="minorEastAsia"/>
              <w:noProof/>
              <w:lang w:eastAsia="pl-PL"/>
            </w:rPr>
          </w:pPr>
          <w:hyperlink w:anchor="_Toc90361741" w:history="1">
            <w:r w:rsidR="00C91ADC" w:rsidRPr="007A3E36">
              <w:rPr>
                <w:rStyle w:val="Hipercze"/>
                <w:noProof/>
              </w:rPr>
              <w:t>XXXVI. Wymagania dotyczące umów o podwykonawstwo</w:t>
            </w:r>
            <w:r w:rsidR="00C91ADC">
              <w:rPr>
                <w:noProof/>
                <w:webHidden/>
              </w:rPr>
              <w:tab/>
            </w:r>
            <w:r w:rsidR="00C91ADC">
              <w:rPr>
                <w:noProof/>
                <w:webHidden/>
              </w:rPr>
              <w:fldChar w:fldCharType="begin"/>
            </w:r>
            <w:r w:rsidR="00C91ADC">
              <w:rPr>
                <w:noProof/>
                <w:webHidden/>
              </w:rPr>
              <w:instrText xml:space="preserve"> PAGEREF _Toc90361741 \h </w:instrText>
            </w:r>
            <w:r w:rsidR="00C91ADC">
              <w:rPr>
                <w:noProof/>
                <w:webHidden/>
              </w:rPr>
            </w:r>
            <w:r w:rsidR="00C91ADC">
              <w:rPr>
                <w:noProof/>
                <w:webHidden/>
              </w:rPr>
              <w:fldChar w:fldCharType="separate"/>
            </w:r>
            <w:r w:rsidR="00403D91">
              <w:rPr>
                <w:noProof/>
                <w:webHidden/>
              </w:rPr>
              <w:t>15</w:t>
            </w:r>
            <w:r w:rsidR="00C91ADC">
              <w:rPr>
                <w:noProof/>
                <w:webHidden/>
              </w:rPr>
              <w:fldChar w:fldCharType="end"/>
            </w:r>
          </w:hyperlink>
        </w:p>
        <w:p w14:paraId="01F6151E" w14:textId="77777777" w:rsidR="00C91ADC" w:rsidRDefault="008F1195">
          <w:pPr>
            <w:pStyle w:val="Spistreci1"/>
            <w:tabs>
              <w:tab w:val="right" w:leader="dot" w:pos="9062"/>
            </w:tabs>
            <w:rPr>
              <w:rFonts w:eastAsiaTheme="minorEastAsia"/>
              <w:noProof/>
              <w:lang w:eastAsia="pl-PL"/>
            </w:rPr>
          </w:pPr>
          <w:hyperlink w:anchor="_Toc90361742" w:history="1">
            <w:r w:rsidR="00C91ADC" w:rsidRPr="007A3E36">
              <w:rPr>
                <w:rStyle w:val="Hipercze"/>
                <w:noProof/>
              </w:rPr>
              <w:t>XXXVII. Klauzula informacyjna – przetwarzanie danych osobowych</w:t>
            </w:r>
            <w:r w:rsidR="00C91ADC">
              <w:rPr>
                <w:noProof/>
                <w:webHidden/>
              </w:rPr>
              <w:tab/>
            </w:r>
            <w:r w:rsidR="00C91ADC">
              <w:rPr>
                <w:noProof/>
                <w:webHidden/>
              </w:rPr>
              <w:fldChar w:fldCharType="begin"/>
            </w:r>
            <w:r w:rsidR="00C91ADC">
              <w:rPr>
                <w:noProof/>
                <w:webHidden/>
              </w:rPr>
              <w:instrText xml:space="preserve"> PAGEREF _Toc90361742 \h </w:instrText>
            </w:r>
            <w:r w:rsidR="00C91ADC">
              <w:rPr>
                <w:noProof/>
                <w:webHidden/>
              </w:rPr>
            </w:r>
            <w:r w:rsidR="00C91ADC">
              <w:rPr>
                <w:noProof/>
                <w:webHidden/>
              </w:rPr>
              <w:fldChar w:fldCharType="separate"/>
            </w:r>
            <w:r w:rsidR="00403D91">
              <w:rPr>
                <w:noProof/>
                <w:webHidden/>
              </w:rPr>
              <w:t>15</w:t>
            </w:r>
            <w:r w:rsidR="00C91ADC">
              <w:rPr>
                <w:noProof/>
                <w:webHidden/>
              </w:rPr>
              <w:fldChar w:fldCharType="end"/>
            </w:r>
          </w:hyperlink>
        </w:p>
        <w:p w14:paraId="5894DB3E" w14:textId="77777777" w:rsidR="00C91ADC" w:rsidRDefault="008F1195">
          <w:pPr>
            <w:pStyle w:val="Spistreci1"/>
            <w:tabs>
              <w:tab w:val="right" w:leader="dot" w:pos="9062"/>
            </w:tabs>
            <w:rPr>
              <w:rFonts w:eastAsiaTheme="minorEastAsia"/>
              <w:noProof/>
              <w:lang w:eastAsia="pl-PL"/>
            </w:rPr>
          </w:pPr>
          <w:hyperlink w:anchor="_Toc90361743" w:history="1">
            <w:r w:rsidR="00C91ADC" w:rsidRPr="007A3E36">
              <w:rPr>
                <w:rStyle w:val="Hipercze"/>
                <w:noProof/>
              </w:rPr>
              <w:t>Załączniki do SWZ</w:t>
            </w:r>
            <w:r w:rsidR="00C91ADC">
              <w:rPr>
                <w:noProof/>
                <w:webHidden/>
              </w:rPr>
              <w:tab/>
            </w:r>
            <w:r w:rsidR="00C91ADC">
              <w:rPr>
                <w:noProof/>
                <w:webHidden/>
              </w:rPr>
              <w:fldChar w:fldCharType="begin"/>
            </w:r>
            <w:r w:rsidR="00C91ADC">
              <w:rPr>
                <w:noProof/>
                <w:webHidden/>
              </w:rPr>
              <w:instrText xml:space="preserve"> PAGEREF _Toc90361743 \h </w:instrText>
            </w:r>
            <w:r w:rsidR="00C91ADC">
              <w:rPr>
                <w:noProof/>
                <w:webHidden/>
              </w:rPr>
            </w:r>
            <w:r w:rsidR="00C91ADC">
              <w:rPr>
                <w:noProof/>
                <w:webHidden/>
              </w:rPr>
              <w:fldChar w:fldCharType="separate"/>
            </w:r>
            <w:r w:rsidR="00403D91">
              <w:rPr>
                <w:noProof/>
                <w:webHidden/>
              </w:rPr>
              <w:t>17</w:t>
            </w:r>
            <w:r w:rsidR="00C91ADC">
              <w:rPr>
                <w:noProof/>
                <w:webHidden/>
              </w:rPr>
              <w:fldChar w:fldCharType="end"/>
            </w:r>
          </w:hyperlink>
        </w:p>
        <w:p w14:paraId="61ABADF8" w14:textId="77777777" w:rsidR="00C91ADC" w:rsidRDefault="00C91ADC" w:rsidP="00C91ADC">
          <w:r>
            <w:fldChar w:fldCharType="end"/>
          </w:r>
        </w:p>
      </w:sdtContent>
    </w:sdt>
    <w:p w14:paraId="123DE8C6" w14:textId="77777777" w:rsidR="00174AA4" w:rsidRDefault="00933422">
      <w:pPr>
        <w:rPr>
          <w:rFonts w:ascii="Times New Roman" w:eastAsia="Times New Roman" w:hAnsi="Times New Roman" w:cs="Times New Roman"/>
          <w:b/>
          <w:sz w:val="24"/>
          <w:szCs w:val="24"/>
          <w:lang w:eastAsia="pl-PL"/>
        </w:rPr>
      </w:pPr>
      <w:r>
        <w:br w:type="page"/>
      </w:r>
    </w:p>
    <w:p w14:paraId="6C17BA0F" w14:textId="77777777" w:rsidR="00174AA4" w:rsidRDefault="00933422">
      <w:pPr>
        <w:pStyle w:val="Nagwek1"/>
        <w:rPr>
          <w:rFonts w:eastAsia="Times New Roman"/>
          <w:lang w:eastAsia="pl-PL"/>
        </w:rPr>
      </w:pPr>
      <w:bookmarkStart w:id="2" w:name="_Toc90361706"/>
      <w:r>
        <w:rPr>
          <w:rFonts w:eastAsia="Times New Roman"/>
          <w:lang w:eastAsia="pl-PL"/>
        </w:rPr>
        <w:lastRenderedPageBreak/>
        <w:t>I. Nazwa oraz adres Zamawiającego, numer telefonu, adres poczty elektronicznej oraz strony internetowej prowadzonego postępowania.</w:t>
      </w:r>
      <w:bookmarkEnd w:id="2"/>
    </w:p>
    <w:p w14:paraId="6549D240" w14:textId="77777777" w:rsidR="00174AA4" w:rsidRDefault="00933422">
      <w:pPr>
        <w:spacing w:after="0"/>
        <w:ind w:left="360"/>
        <w:rPr>
          <w:rFonts w:ascii="Times New Roman" w:eastAsia="Times New Roman" w:hAnsi="Times New Roman" w:cs="Times New Roman"/>
          <w:bCs/>
          <w:sz w:val="24"/>
          <w:szCs w:val="24"/>
          <w:lang w:eastAsia="zh-CN"/>
        </w:rPr>
      </w:pPr>
      <w:bookmarkStart w:id="3" w:name="_Toc72483031"/>
      <w:r>
        <w:rPr>
          <w:rFonts w:ascii="Times New Roman" w:hAnsi="Times New Roman" w:cs="Times New Roman"/>
          <w:b/>
          <w:sz w:val="24"/>
          <w:szCs w:val="24"/>
          <w:lang w:eastAsia="pl-PL"/>
        </w:rPr>
        <w:t>Zamawiający:</w:t>
      </w:r>
      <w:bookmarkEnd w:id="3"/>
      <w:r>
        <w:rPr>
          <w:rFonts w:ascii="Times New Roman" w:hAnsi="Times New Roman" w:cs="Times New Roman"/>
          <w:sz w:val="24"/>
          <w:szCs w:val="24"/>
          <w:lang w:eastAsia="pl-PL"/>
        </w:rPr>
        <w:br/>
      </w:r>
      <w:r>
        <w:rPr>
          <w:rFonts w:ascii="Times New Roman" w:eastAsia="Times New Roman" w:hAnsi="Times New Roman" w:cs="Times New Roman"/>
          <w:bCs/>
          <w:iCs/>
          <w:sz w:val="24"/>
          <w:szCs w:val="24"/>
          <w:lang w:eastAsia="zh-CN"/>
        </w:rPr>
        <w:t>D</w:t>
      </w:r>
      <w:bookmarkStart w:id="4" w:name="_Toc72483032"/>
      <w:r>
        <w:rPr>
          <w:rFonts w:ascii="Times New Roman" w:eastAsia="Times New Roman" w:hAnsi="Times New Roman" w:cs="Times New Roman"/>
          <w:bCs/>
          <w:iCs/>
          <w:sz w:val="24"/>
          <w:szCs w:val="24"/>
          <w:lang w:eastAsia="zh-CN"/>
        </w:rPr>
        <w:t xml:space="preserve">om Pomocy </w:t>
      </w:r>
      <w:proofErr w:type="gramStart"/>
      <w:r>
        <w:rPr>
          <w:rFonts w:ascii="Times New Roman" w:eastAsia="Times New Roman" w:hAnsi="Times New Roman" w:cs="Times New Roman"/>
          <w:bCs/>
          <w:iCs/>
          <w:sz w:val="24"/>
          <w:szCs w:val="24"/>
          <w:lang w:eastAsia="zh-CN"/>
        </w:rPr>
        <w:t xml:space="preserve">Społecznej,  </w:t>
      </w:r>
      <w:r>
        <w:rPr>
          <w:rFonts w:ascii="Times New Roman" w:eastAsia="Times New Roman" w:hAnsi="Times New Roman" w:cs="Times New Roman"/>
          <w:bCs/>
          <w:sz w:val="24"/>
          <w:szCs w:val="24"/>
          <w:lang w:eastAsia="zh-CN"/>
        </w:rPr>
        <w:t>ul</w:t>
      </w:r>
      <w:proofErr w:type="gramEnd"/>
      <w:r>
        <w:rPr>
          <w:rFonts w:ascii="Times New Roman" w:eastAsia="Times New Roman" w:hAnsi="Times New Roman" w:cs="Times New Roman"/>
          <w:bCs/>
          <w:sz w:val="24"/>
          <w:szCs w:val="24"/>
          <w:lang w:eastAsia="zh-CN"/>
        </w:rPr>
        <w:t>. Mikołaja Reja 54, 41-404 Mysłowice</w:t>
      </w:r>
    </w:p>
    <w:p w14:paraId="5C13C461" w14:textId="77777777" w:rsidR="00174AA4" w:rsidRDefault="00933422">
      <w:pPr>
        <w:spacing w:after="0"/>
        <w:ind w:left="360"/>
        <w:rPr>
          <w:rFonts w:ascii="Times New Roman" w:eastAsia="Times New Roman" w:hAnsi="Times New Roman" w:cs="Times New Roman"/>
          <w:color w:val="000000"/>
          <w:sz w:val="24"/>
          <w:szCs w:val="24"/>
          <w:shd w:val="clear" w:color="auto" w:fill="FFFFFF"/>
          <w:lang w:eastAsia="zh-CN"/>
        </w:rPr>
      </w:pPr>
      <w:r>
        <w:rPr>
          <w:rFonts w:ascii="Times New Roman" w:eastAsia="Times New Roman" w:hAnsi="Times New Roman" w:cs="Times New Roman"/>
          <w:color w:val="000000"/>
          <w:sz w:val="24"/>
          <w:szCs w:val="24"/>
          <w:shd w:val="clear" w:color="auto" w:fill="FFFFFF"/>
          <w:lang w:eastAsia="zh-CN"/>
        </w:rPr>
        <w:t>Numer telefonu: +48 32 222 21 01, godziny pracy: 7.00-15.00</w:t>
      </w:r>
    </w:p>
    <w:p w14:paraId="7D61A2FD" w14:textId="77777777" w:rsidR="00174AA4" w:rsidRDefault="00933422">
      <w:pPr>
        <w:spacing w:after="0"/>
        <w:ind w:left="360"/>
        <w:rPr>
          <w:rFonts w:ascii="Times New Roman" w:eastAsia="Times New Roman" w:hAnsi="Times New Roman" w:cs="Times New Roman"/>
          <w:color w:val="000000"/>
          <w:sz w:val="24"/>
          <w:szCs w:val="24"/>
          <w:shd w:val="clear" w:color="auto" w:fill="FFFFFF"/>
          <w:lang w:eastAsia="zh-CN"/>
        </w:rPr>
      </w:pPr>
      <w:r>
        <w:rPr>
          <w:rFonts w:ascii="Times New Roman" w:eastAsia="Times New Roman" w:hAnsi="Times New Roman" w:cs="Times New Roman"/>
          <w:color w:val="000000"/>
          <w:sz w:val="24"/>
          <w:szCs w:val="24"/>
          <w:shd w:val="clear" w:color="auto" w:fill="FFFFFF"/>
          <w:lang w:eastAsia="zh-CN"/>
        </w:rPr>
        <w:t xml:space="preserve">Adres poczty elektronicznej: </w:t>
      </w:r>
    </w:p>
    <w:bookmarkStart w:id="5" w:name="_Hlk90362075"/>
    <w:p w14:paraId="25B6B760" w14:textId="1595683F" w:rsidR="00174AA4" w:rsidRDefault="00654263">
      <w:pPr>
        <w:spacing w:after="0"/>
        <w:ind w:left="360"/>
        <w:rPr>
          <w:rFonts w:ascii="Times New Roman" w:eastAsia="Times New Roman" w:hAnsi="Times New Roman" w:cs="Times New Roman"/>
          <w:sz w:val="24"/>
          <w:szCs w:val="24"/>
          <w:shd w:val="clear" w:color="auto" w:fill="FFFFFF"/>
          <w:lang w:eastAsia="zh-CN"/>
        </w:rPr>
      </w:pPr>
      <w:r>
        <w:rPr>
          <w:rStyle w:val="czeinternetowe"/>
          <w:rFonts w:ascii="Times New Roman" w:eastAsia="Times New Roman" w:hAnsi="Times New Roman" w:cs="Times New Roman"/>
          <w:sz w:val="24"/>
          <w:szCs w:val="24"/>
          <w:shd w:val="clear" w:color="auto" w:fill="FFFFFF"/>
          <w:lang w:eastAsia="zh-CN"/>
        </w:rPr>
        <w:fldChar w:fldCharType="begin"/>
      </w:r>
      <w:r>
        <w:rPr>
          <w:rStyle w:val="czeinternetowe"/>
          <w:rFonts w:ascii="Times New Roman" w:eastAsia="Times New Roman" w:hAnsi="Times New Roman" w:cs="Times New Roman"/>
          <w:sz w:val="24"/>
          <w:szCs w:val="24"/>
          <w:shd w:val="clear" w:color="auto" w:fill="FFFFFF"/>
          <w:lang w:eastAsia="zh-CN"/>
        </w:rPr>
        <w:instrText xml:space="preserve"> HYPERLINK "mailto:dps6.</w:instrText>
      </w:r>
      <w:r>
        <w:rPr>
          <w:rFonts w:ascii="Times New Roman" w:eastAsia="Times New Roman" w:hAnsi="Times New Roman" w:cs="Times New Roman"/>
          <w:sz w:val="24"/>
          <w:szCs w:val="24"/>
          <w:shd w:val="clear" w:color="auto" w:fill="FFFFFF"/>
          <w:lang w:eastAsia="zh-CN"/>
        </w:rPr>
        <w:instrText>joanna@gmail.com</w:instrText>
      </w:r>
      <w:r>
        <w:rPr>
          <w:rStyle w:val="czeinternetowe"/>
          <w:rFonts w:ascii="Times New Roman" w:eastAsia="Times New Roman" w:hAnsi="Times New Roman" w:cs="Times New Roman"/>
          <w:sz w:val="24"/>
          <w:szCs w:val="24"/>
          <w:shd w:val="clear" w:color="auto" w:fill="FFFFFF"/>
          <w:lang w:eastAsia="zh-CN"/>
        </w:rPr>
        <w:instrText xml:space="preserve">" </w:instrText>
      </w:r>
      <w:r>
        <w:rPr>
          <w:rStyle w:val="czeinternetowe"/>
          <w:rFonts w:ascii="Times New Roman" w:eastAsia="Times New Roman" w:hAnsi="Times New Roman" w:cs="Times New Roman"/>
          <w:sz w:val="24"/>
          <w:szCs w:val="24"/>
          <w:shd w:val="clear" w:color="auto" w:fill="FFFFFF"/>
          <w:lang w:eastAsia="zh-CN"/>
        </w:rPr>
        <w:fldChar w:fldCharType="separate"/>
      </w:r>
      <w:r w:rsidRPr="001460E7">
        <w:rPr>
          <w:rStyle w:val="Hipercze"/>
          <w:rFonts w:ascii="Times New Roman" w:eastAsia="Times New Roman" w:hAnsi="Times New Roman" w:cs="Times New Roman"/>
          <w:sz w:val="24"/>
          <w:szCs w:val="24"/>
          <w:shd w:val="clear" w:color="auto" w:fill="FFFFFF"/>
          <w:lang w:eastAsia="zh-CN"/>
        </w:rPr>
        <w:t>dps6.joanna@gmail.com</w:t>
      </w:r>
      <w:r>
        <w:rPr>
          <w:rStyle w:val="czeinternetowe"/>
          <w:rFonts w:ascii="Times New Roman" w:eastAsia="Times New Roman" w:hAnsi="Times New Roman" w:cs="Times New Roman"/>
          <w:sz w:val="24"/>
          <w:szCs w:val="24"/>
          <w:shd w:val="clear" w:color="auto" w:fill="FFFFFF"/>
          <w:lang w:eastAsia="zh-CN"/>
        </w:rPr>
        <w:fldChar w:fldCharType="end"/>
      </w:r>
      <w:r>
        <w:rPr>
          <w:rFonts w:ascii="Times New Roman" w:eastAsia="Times New Roman" w:hAnsi="Times New Roman" w:cs="Times New Roman"/>
          <w:sz w:val="24"/>
          <w:szCs w:val="24"/>
          <w:shd w:val="clear" w:color="auto" w:fill="FFFFFF"/>
          <w:lang w:eastAsia="zh-CN"/>
        </w:rPr>
        <w:t xml:space="preserve"> </w:t>
      </w:r>
    </w:p>
    <w:bookmarkEnd w:id="5"/>
    <w:p w14:paraId="6DA5B444" w14:textId="77777777" w:rsidR="00174AA4" w:rsidRDefault="00933422">
      <w:pPr>
        <w:spacing w:after="0"/>
        <w:ind w:left="36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Adres strony internetowej prowadzonego postępowania: </w:t>
      </w:r>
    </w:p>
    <w:p w14:paraId="09017F1B" w14:textId="77777777" w:rsidR="00174AA4" w:rsidRDefault="008F1195">
      <w:pPr>
        <w:spacing w:after="0"/>
        <w:ind w:left="360"/>
        <w:rPr>
          <w:rFonts w:ascii="Times New Roman" w:eastAsia="Times New Roman" w:hAnsi="Times New Roman" w:cs="Times New Roman"/>
          <w:sz w:val="24"/>
          <w:szCs w:val="24"/>
          <w:lang w:eastAsia="zh-CN"/>
        </w:rPr>
      </w:pPr>
      <w:hyperlink r:id="rId8" w:tgtFrame="_top">
        <w:r w:rsidR="00933422">
          <w:rPr>
            <w:rStyle w:val="czeinternetowe"/>
            <w:rFonts w:ascii="Times New Roman" w:eastAsia="Times New Roman" w:hAnsi="Times New Roman" w:cs="Times New Roman"/>
            <w:sz w:val="24"/>
            <w:szCs w:val="24"/>
            <w:lang w:eastAsia="zh-CN"/>
          </w:rPr>
          <w:t>http://www.dps.myslowice.bip.info.pl/</w:t>
        </w:r>
      </w:hyperlink>
    </w:p>
    <w:p w14:paraId="1975DF97" w14:textId="77777777" w:rsidR="00174AA4" w:rsidRDefault="008F1195">
      <w:pPr>
        <w:spacing w:after="0"/>
        <w:ind w:left="360"/>
        <w:rPr>
          <w:sz w:val="28"/>
          <w:szCs w:val="28"/>
        </w:rPr>
      </w:pPr>
      <w:hyperlink r:id="rId9">
        <w:r w:rsidR="00933422">
          <w:rPr>
            <w:rStyle w:val="czeinternetowe"/>
            <w:rFonts w:ascii="Times New Roman" w:hAnsi="Times New Roman" w:cs="Times New Roman"/>
            <w:sz w:val="24"/>
            <w:szCs w:val="24"/>
          </w:rPr>
          <w:t>https://miniportal.uzp.gov.pl/</w:t>
        </w:r>
      </w:hyperlink>
      <w:r w:rsidR="00933422">
        <w:rPr>
          <w:rFonts w:ascii="Times New Roman" w:hAnsi="Times New Roman" w:cs="Times New Roman"/>
          <w:sz w:val="24"/>
          <w:szCs w:val="24"/>
        </w:rPr>
        <w:t xml:space="preserve">    </w:t>
      </w:r>
    </w:p>
    <w:p w14:paraId="5A0F60D9" w14:textId="77777777" w:rsidR="00174AA4" w:rsidRDefault="00933422">
      <w:pPr>
        <w:spacing w:after="0"/>
        <w:ind w:left="36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Adres skrytki </w:t>
      </w:r>
      <w:proofErr w:type="spellStart"/>
      <w:r>
        <w:rPr>
          <w:rFonts w:ascii="Times New Roman" w:eastAsia="Times New Roman" w:hAnsi="Times New Roman" w:cs="Times New Roman"/>
          <w:sz w:val="24"/>
          <w:szCs w:val="24"/>
          <w:lang w:eastAsia="zh-CN"/>
        </w:rPr>
        <w:t>ePUAP</w:t>
      </w:r>
      <w:proofErr w:type="spellEnd"/>
      <w:r>
        <w:rPr>
          <w:rFonts w:ascii="Times New Roman" w:eastAsia="Times New Roman" w:hAnsi="Times New Roman" w:cs="Times New Roman"/>
          <w:sz w:val="24"/>
          <w:szCs w:val="24"/>
          <w:lang w:eastAsia="zh-CN"/>
        </w:rPr>
        <w:t xml:space="preserve">: </w:t>
      </w:r>
    </w:p>
    <w:p w14:paraId="1B033921" w14:textId="77777777" w:rsidR="00174AA4" w:rsidRDefault="00933422">
      <w:pPr>
        <w:spacing w:after="0"/>
        <w:ind w:left="360"/>
        <w:rPr>
          <w:rFonts w:ascii="Times New Roman" w:eastAsia="Times New Roman" w:hAnsi="Times New Roman" w:cs="Times New Roman"/>
          <w:sz w:val="24"/>
          <w:szCs w:val="24"/>
          <w:lang w:eastAsia="zh-CN"/>
        </w:rPr>
      </w:pPr>
      <w:r>
        <w:rPr>
          <w:rFonts w:ascii="Times New Roman" w:hAnsi="Times New Roman" w:cs="Times New Roman"/>
          <w:sz w:val="24"/>
          <w:szCs w:val="24"/>
        </w:rPr>
        <w:t>/</w:t>
      </w:r>
      <w:proofErr w:type="spellStart"/>
      <w:r>
        <w:rPr>
          <w:rFonts w:ascii="Arial;Helvetica;sans-serif" w:hAnsi="Arial;Helvetica;sans-serif" w:cs="Times New Roman"/>
          <w:color w:val="666666"/>
          <w:sz w:val="24"/>
          <w:szCs w:val="24"/>
        </w:rPr>
        <w:t>DPSMyslowice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SkrytkaESP</w:t>
      </w:r>
      <w:proofErr w:type="spellEnd"/>
    </w:p>
    <w:p w14:paraId="65B367B9" w14:textId="77777777" w:rsidR="00174AA4" w:rsidRDefault="00933422">
      <w:pPr>
        <w:spacing w:after="0"/>
        <w:ind w:left="360"/>
        <w:rPr>
          <w:rFonts w:ascii="Times New Roman" w:eastAsia="Times New Roman" w:hAnsi="Times New Roman" w:cs="Times New Roman"/>
          <w:b/>
          <w:color w:val="FF0000"/>
          <w:sz w:val="24"/>
          <w:szCs w:val="24"/>
          <w:lang w:eastAsia="zh-CN"/>
        </w:rPr>
      </w:pPr>
      <w:r>
        <w:rPr>
          <w:rFonts w:ascii="Times New Roman" w:eastAsia="Times New Roman" w:hAnsi="Times New Roman" w:cs="Times New Roman"/>
          <w:color w:val="FF0000"/>
          <w:sz w:val="24"/>
          <w:szCs w:val="24"/>
          <w:lang w:eastAsia="zh-CN"/>
        </w:rPr>
        <w:t xml:space="preserve"> </w:t>
      </w:r>
    </w:p>
    <w:p w14:paraId="2E9F2203" w14:textId="77777777" w:rsidR="00174AA4" w:rsidRDefault="00933422">
      <w:pPr>
        <w:pStyle w:val="Nagwek1"/>
      </w:pPr>
      <w:bookmarkStart w:id="6" w:name="_Toc90361707"/>
      <w:r>
        <w:rPr>
          <w:rStyle w:val="Nagwek2Znak"/>
          <w:b/>
          <w:bCs/>
          <w:color w:val="365F91" w:themeColor="accent1" w:themeShade="BF"/>
          <w:sz w:val="28"/>
          <w:szCs w:val="28"/>
        </w:rPr>
        <w:t>II. Adres strony internetowej prowadzonego postępowania oraz strony, na której udostępniane będą zmiany i wyjaśnienia treści SWZ oraz inne dokumenty zamówienia bezpośrednio związane z postępowaniem</w:t>
      </w:r>
      <w:bookmarkEnd w:id="6"/>
      <w:r>
        <w:t xml:space="preserve"> </w:t>
      </w:r>
    </w:p>
    <w:p w14:paraId="29E8A5F5" w14:textId="77777777" w:rsidR="00174AA4" w:rsidRDefault="00933422">
      <w:pPr>
        <w:spacing w:after="0"/>
        <w:ind w:firstLine="432"/>
        <w:jc w:val="both"/>
        <w:rPr>
          <w:rFonts w:ascii="Times New Roman" w:eastAsia="Times New Roman" w:hAnsi="Times New Roman" w:cs="Times New Roman"/>
          <w:b/>
          <w:color w:val="000000" w:themeColor="text1"/>
          <w:sz w:val="24"/>
          <w:szCs w:val="24"/>
          <w:lang w:eastAsia="zh-CN"/>
        </w:rPr>
      </w:pPr>
      <w:r>
        <w:rPr>
          <w:rFonts w:ascii="Times New Roman" w:eastAsia="Times New Roman" w:hAnsi="Times New Roman" w:cs="Times New Roman"/>
          <w:b/>
          <w:color w:val="000000" w:themeColor="text1"/>
          <w:sz w:val="24"/>
          <w:szCs w:val="24"/>
          <w:lang w:eastAsia="zh-CN"/>
        </w:rPr>
        <w:t xml:space="preserve">Adres: </w:t>
      </w:r>
      <w:hyperlink r:id="rId10" w:tgtFrame="_top">
        <w:r>
          <w:rPr>
            <w:rStyle w:val="czeinternetowe"/>
            <w:rFonts w:ascii="Times New Roman" w:eastAsia="Times New Roman" w:hAnsi="Times New Roman" w:cs="Times New Roman"/>
            <w:color w:val="000000" w:themeColor="text1"/>
            <w:sz w:val="24"/>
            <w:szCs w:val="24"/>
            <w:lang w:eastAsia="zh-CN"/>
          </w:rPr>
          <w:t>www.dps.myslowice.bip.info.pl</w:t>
        </w:r>
      </w:hyperlink>
    </w:p>
    <w:bookmarkEnd w:id="4"/>
    <w:p w14:paraId="5D336BD0" w14:textId="47CF4EBA" w:rsidR="00174AA4" w:rsidRPr="00654263" w:rsidRDefault="00933422">
      <w:pPr>
        <w:pStyle w:val="Akapitzlist"/>
        <w:numPr>
          <w:ilvl w:val="0"/>
          <w:numId w:val="11"/>
        </w:numPr>
        <w:spacing w:after="0" w:line="240" w:lineRule="auto"/>
        <w:jc w:val="both"/>
        <w:rPr>
          <w:rFonts w:ascii="Times New Roman" w:eastAsia="Times New Roman" w:hAnsi="Times New Roman" w:cs="Times New Roman"/>
          <w:bCs/>
          <w:color w:val="00B050"/>
          <w:sz w:val="24"/>
          <w:szCs w:val="24"/>
          <w:lang w:eastAsia="zh-CN"/>
        </w:rPr>
      </w:pPr>
      <w:r>
        <w:rPr>
          <w:rFonts w:ascii="Times New Roman" w:eastAsia="Times New Roman" w:hAnsi="Times New Roman" w:cs="Times New Roman"/>
          <w:sz w:val="24"/>
          <w:szCs w:val="24"/>
          <w:lang w:eastAsia="zh-CN"/>
        </w:rPr>
        <w:t xml:space="preserve">W postępowaniu o udzielenie zamówienia komunikacja między Zamawiającym, </w:t>
      </w:r>
      <w:r>
        <w:rPr>
          <w:rFonts w:ascii="Times New Roman" w:eastAsia="Times New Roman" w:hAnsi="Times New Roman" w:cs="Times New Roman"/>
          <w:sz w:val="24"/>
          <w:szCs w:val="24"/>
          <w:lang w:eastAsia="zh-CN"/>
        </w:rPr>
        <w:br/>
        <w:t xml:space="preserve">a Wykonawcami odbywa się drogą elektroniczną przy użyciu </w:t>
      </w:r>
      <w:proofErr w:type="spellStart"/>
      <w:r>
        <w:rPr>
          <w:rFonts w:ascii="Times New Roman" w:eastAsia="Times New Roman" w:hAnsi="Times New Roman" w:cs="Times New Roman"/>
          <w:bCs/>
          <w:sz w:val="24"/>
          <w:szCs w:val="24"/>
          <w:lang w:eastAsia="zh-CN"/>
        </w:rPr>
        <w:t>miniPortalu</w:t>
      </w:r>
      <w:proofErr w:type="spellEnd"/>
      <w:r>
        <w:rPr>
          <w:rFonts w:ascii="Times New Roman" w:eastAsia="Times New Roman" w:hAnsi="Times New Roman" w:cs="Times New Roman"/>
          <w:bCs/>
          <w:sz w:val="24"/>
          <w:szCs w:val="24"/>
          <w:lang w:eastAsia="zh-CN"/>
        </w:rPr>
        <w:t>, który dostępny jest pod adresem</w:t>
      </w:r>
      <w:r>
        <w:rPr>
          <w:rFonts w:ascii="Times New Roman" w:eastAsia="Times New Roman" w:hAnsi="Times New Roman" w:cs="Times New Roman"/>
          <w:b/>
          <w:bCs/>
          <w:sz w:val="24"/>
          <w:szCs w:val="24"/>
          <w:lang w:eastAsia="zh-CN"/>
        </w:rPr>
        <w:t xml:space="preserve">: </w:t>
      </w:r>
      <w:hyperlink r:id="rId11">
        <w:r>
          <w:rPr>
            <w:rStyle w:val="czeinternetowe"/>
            <w:rFonts w:ascii="Times New Roman" w:eastAsia="Arial Unicode MS" w:hAnsi="Times New Roman" w:cs="Times New Roman"/>
            <w:color w:val="auto"/>
            <w:sz w:val="24"/>
            <w:szCs w:val="24"/>
            <w:lang w:eastAsia="zh-CN"/>
          </w:rPr>
          <w:t>https://miniportal.uzp.gov.</w:t>
        </w:r>
        <w:proofErr w:type="gramStart"/>
        <w:r>
          <w:rPr>
            <w:rStyle w:val="czeinternetowe"/>
            <w:rFonts w:ascii="Times New Roman" w:eastAsia="Arial Unicode MS" w:hAnsi="Times New Roman" w:cs="Times New Roman"/>
            <w:color w:val="auto"/>
            <w:sz w:val="24"/>
            <w:szCs w:val="24"/>
            <w:lang w:eastAsia="zh-CN"/>
          </w:rPr>
          <w:t>pl/</w:t>
        </w:r>
      </w:hyperlink>
      <w:r>
        <w:rPr>
          <w:rFonts w:ascii="Times New Roman" w:eastAsia="Arial Unicode MS" w:hAnsi="Times New Roman" w:cs="Times New Roman"/>
          <w:sz w:val="24"/>
          <w:szCs w:val="24"/>
          <w:lang w:eastAsia="zh-CN"/>
        </w:rPr>
        <w:t xml:space="preserve">  oraz</w:t>
      </w:r>
      <w:proofErr w:type="gramEnd"/>
      <w:r>
        <w:rPr>
          <w:rFonts w:ascii="Times New Roman" w:eastAsia="Arial Unicode MS" w:hAnsi="Times New Roman" w:cs="Times New Roman"/>
          <w:sz w:val="24"/>
          <w:szCs w:val="24"/>
          <w:lang w:eastAsia="zh-CN"/>
        </w:rPr>
        <w:t xml:space="preserve"> </w:t>
      </w:r>
      <w:proofErr w:type="spellStart"/>
      <w:r>
        <w:rPr>
          <w:rFonts w:ascii="Times New Roman" w:eastAsia="Arial Unicode MS" w:hAnsi="Times New Roman" w:cs="Times New Roman"/>
          <w:sz w:val="24"/>
          <w:szCs w:val="24"/>
          <w:lang w:eastAsia="zh-CN"/>
        </w:rPr>
        <w:t>ePUAPu</w:t>
      </w:r>
      <w:proofErr w:type="spellEnd"/>
      <w:r>
        <w:rPr>
          <w:rFonts w:ascii="Times New Roman" w:eastAsia="Arial Unicode MS" w:hAnsi="Times New Roman" w:cs="Times New Roman"/>
          <w:b/>
          <w:sz w:val="24"/>
          <w:szCs w:val="24"/>
          <w:lang w:eastAsia="zh-CN"/>
        </w:rPr>
        <w:t xml:space="preserve"> </w:t>
      </w:r>
      <w:r>
        <w:rPr>
          <w:rFonts w:ascii="Times New Roman" w:hAnsi="Times New Roman" w:cs="Times New Roman"/>
          <w:sz w:val="24"/>
          <w:szCs w:val="24"/>
        </w:rPr>
        <w:t xml:space="preserve"> dostępnego pod adresem </w:t>
      </w:r>
      <w:hyperlink r:id="rId12">
        <w:r>
          <w:rPr>
            <w:rStyle w:val="czeinternetowe"/>
            <w:rFonts w:ascii="Times New Roman" w:eastAsia="Arial Unicode MS" w:hAnsi="Times New Roman" w:cs="Times New Roman"/>
            <w:bCs/>
            <w:color w:val="auto"/>
            <w:sz w:val="24"/>
            <w:szCs w:val="24"/>
            <w:lang w:eastAsia="zh-CN"/>
          </w:rPr>
          <w:t>https://epuap.gov.pl/wps/portal/</w:t>
        </w:r>
      </w:hyperlink>
      <w:r>
        <w:rPr>
          <w:rFonts w:ascii="Times New Roman" w:eastAsia="Arial Unicode MS" w:hAnsi="Times New Roman" w:cs="Times New Roman"/>
          <w:bCs/>
          <w:sz w:val="24"/>
          <w:szCs w:val="24"/>
          <w:lang w:eastAsia="zh-CN"/>
        </w:rPr>
        <w:t xml:space="preserve"> oraz</w:t>
      </w:r>
      <w:r>
        <w:rPr>
          <w:rFonts w:ascii="Times New Roman" w:eastAsia="Arial Unicode MS" w:hAnsi="Times New Roman" w:cs="Times New Roman"/>
          <w:bCs/>
          <w:color w:val="00B050"/>
          <w:sz w:val="24"/>
          <w:szCs w:val="24"/>
          <w:lang w:eastAsia="zh-CN"/>
        </w:rPr>
        <w:t xml:space="preserve"> </w:t>
      </w:r>
      <w:r>
        <w:rPr>
          <w:rFonts w:ascii="Times New Roman" w:eastAsia="Arial Unicode MS" w:hAnsi="Times New Roman" w:cs="Times New Roman"/>
          <w:bCs/>
          <w:sz w:val="24"/>
          <w:szCs w:val="24"/>
          <w:lang w:eastAsia="zh-CN"/>
        </w:rPr>
        <w:t xml:space="preserve">poczty elektronicznej: </w:t>
      </w:r>
    </w:p>
    <w:p w14:paraId="770C1ED7" w14:textId="2D404612" w:rsidR="00654263" w:rsidRPr="00654263" w:rsidRDefault="008F1195" w:rsidP="00654263">
      <w:pPr>
        <w:pStyle w:val="Akapitzlist"/>
        <w:spacing w:after="0"/>
        <w:rPr>
          <w:rStyle w:val="czeinternetowe"/>
          <w:rFonts w:ascii="Times New Roman" w:eastAsia="Times New Roman" w:hAnsi="Times New Roman" w:cs="Times New Roman"/>
          <w:color w:val="auto"/>
          <w:sz w:val="24"/>
          <w:szCs w:val="24"/>
          <w:u w:val="none"/>
          <w:shd w:val="clear" w:color="auto" w:fill="FFFFFF"/>
          <w:lang w:eastAsia="zh-CN"/>
        </w:rPr>
      </w:pPr>
      <w:hyperlink r:id="rId13" w:history="1">
        <w:r w:rsidR="00654263" w:rsidRPr="001460E7">
          <w:rPr>
            <w:rStyle w:val="Hipercze"/>
            <w:rFonts w:ascii="Times New Roman" w:eastAsia="Times New Roman" w:hAnsi="Times New Roman" w:cs="Times New Roman"/>
            <w:sz w:val="24"/>
            <w:szCs w:val="24"/>
            <w:shd w:val="clear" w:color="auto" w:fill="FFFFFF"/>
            <w:lang w:eastAsia="zh-CN"/>
          </w:rPr>
          <w:t>dps6.joanna@gmail.com</w:t>
        </w:r>
      </w:hyperlink>
      <w:r w:rsidR="00654263" w:rsidRPr="00654263">
        <w:rPr>
          <w:rFonts w:ascii="Times New Roman" w:eastAsia="Times New Roman" w:hAnsi="Times New Roman" w:cs="Times New Roman"/>
          <w:sz w:val="24"/>
          <w:szCs w:val="24"/>
          <w:shd w:val="clear" w:color="auto" w:fill="FFFFFF"/>
          <w:lang w:eastAsia="zh-CN"/>
        </w:rPr>
        <w:t xml:space="preserve"> </w:t>
      </w:r>
    </w:p>
    <w:p w14:paraId="18BBF32A" w14:textId="77777777" w:rsidR="00174AA4" w:rsidRDefault="00933422">
      <w:pPr>
        <w:pStyle w:val="Akapitzlist"/>
        <w:numPr>
          <w:ilvl w:val="0"/>
          <w:numId w:val="11"/>
        </w:num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Wykonawca zamierzający wziąć udział w postępowaniu o udzielenie zamówienia publicznego, </w:t>
      </w:r>
      <w:r>
        <w:rPr>
          <w:rFonts w:ascii="Times New Roman" w:eastAsia="Times New Roman" w:hAnsi="Times New Roman" w:cs="Times New Roman"/>
          <w:b/>
          <w:sz w:val="24"/>
          <w:szCs w:val="24"/>
          <w:lang w:eastAsia="zh-CN"/>
        </w:rPr>
        <w:t xml:space="preserve">musi posiadać konto na </w:t>
      </w:r>
      <w:proofErr w:type="spellStart"/>
      <w:r>
        <w:rPr>
          <w:rFonts w:ascii="Times New Roman" w:eastAsia="Times New Roman" w:hAnsi="Times New Roman" w:cs="Times New Roman"/>
          <w:b/>
          <w:sz w:val="24"/>
          <w:szCs w:val="24"/>
          <w:lang w:eastAsia="zh-CN"/>
        </w:rPr>
        <w:t>ePUAP</w:t>
      </w:r>
      <w:proofErr w:type="spellEnd"/>
      <w:r>
        <w:rPr>
          <w:rFonts w:ascii="Times New Roman" w:eastAsia="Times New Roman" w:hAnsi="Times New Roman" w:cs="Times New Roman"/>
          <w:sz w:val="24"/>
          <w:szCs w:val="24"/>
          <w:lang w:eastAsia="zh-CN"/>
        </w:rPr>
        <w:t xml:space="preserve">. Wykonawca posiadający konto na </w:t>
      </w:r>
      <w:proofErr w:type="spellStart"/>
      <w:r>
        <w:rPr>
          <w:rFonts w:ascii="Times New Roman" w:eastAsia="Times New Roman" w:hAnsi="Times New Roman" w:cs="Times New Roman"/>
          <w:sz w:val="24"/>
          <w:szCs w:val="24"/>
          <w:lang w:eastAsia="zh-CN"/>
        </w:rPr>
        <w:t>ePUAP</w:t>
      </w:r>
      <w:proofErr w:type="spellEnd"/>
      <w:r>
        <w:rPr>
          <w:rFonts w:ascii="Times New Roman" w:eastAsia="Times New Roman" w:hAnsi="Times New Roman" w:cs="Times New Roman"/>
          <w:sz w:val="24"/>
          <w:szCs w:val="24"/>
          <w:lang w:eastAsia="zh-CN"/>
        </w:rPr>
        <w:t xml:space="preserve"> ma dostęp do formularzy: „Formularz do złożenia, zmiany, wycofania oferty lub wniosku” oraz „Formularz do komunikacji”.</w:t>
      </w:r>
    </w:p>
    <w:p w14:paraId="7D6C5B9C" w14:textId="77777777" w:rsidR="00174AA4" w:rsidRDefault="00933422">
      <w:pPr>
        <w:pStyle w:val="Akapitzlist"/>
        <w:numPr>
          <w:ilvl w:val="0"/>
          <w:numId w:val="11"/>
        </w:num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Wymagania techniczne i organizacyjne wysyłania i odbierania dokumentów elektronicznych, elektronicznych kopii dokumentów i oświadczeń oraz informacji przekazywanych przy ich użyciu opisane zostały w Regulaminie korzystania </w:t>
      </w:r>
      <w:r>
        <w:rPr>
          <w:rFonts w:ascii="Times New Roman" w:eastAsia="Times New Roman" w:hAnsi="Times New Roman" w:cs="Times New Roman"/>
          <w:sz w:val="24"/>
          <w:szCs w:val="24"/>
          <w:lang w:eastAsia="zh-CN"/>
        </w:rPr>
        <w:br/>
        <w:t xml:space="preserve">z systemu </w:t>
      </w:r>
      <w:proofErr w:type="spellStart"/>
      <w:r>
        <w:rPr>
          <w:rFonts w:ascii="Times New Roman" w:eastAsia="Times New Roman" w:hAnsi="Times New Roman" w:cs="Times New Roman"/>
          <w:sz w:val="24"/>
          <w:szCs w:val="24"/>
          <w:lang w:eastAsia="zh-CN"/>
        </w:rPr>
        <w:t>miniPortal</w:t>
      </w:r>
      <w:proofErr w:type="spellEnd"/>
      <w:r>
        <w:rPr>
          <w:rFonts w:ascii="Times New Roman" w:eastAsia="Times New Roman" w:hAnsi="Times New Roman" w:cs="Times New Roman"/>
          <w:sz w:val="24"/>
          <w:szCs w:val="24"/>
          <w:lang w:eastAsia="zh-CN"/>
        </w:rPr>
        <w:t xml:space="preserve"> (dostępnym pod adresem: </w:t>
      </w:r>
      <w:hyperlink r:id="rId14">
        <w:r>
          <w:rPr>
            <w:rStyle w:val="czeinternetowe"/>
            <w:rFonts w:ascii="Times New Roman" w:eastAsia="Times New Roman" w:hAnsi="Times New Roman" w:cs="Times New Roman"/>
            <w:color w:val="auto"/>
            <w:sz w:val="24"/>
            <w:szCs w:val="24"/>
            <w:lang w:eastAsia="zh-CN"/>
          </w:rPr>
          <w:t>https://miniportal.uzp.gov.pl/WarunkiUslugi</w:t>
        </w:r>
      </w:hyperlink>
      <w:r>
        <w:rPr>
          <w:rFonts w:ascii="Times New Roman" w:eastAsia="Times New Roman" w:hAnsi="Times New Roman" w:cs="Times New Roman"/>
          <w:sz w:val="24"/>
          <w:szCs w:val="24"/>
          <w:u w:val="single"/>
          <w:lang w:eastAsia="zh-CN"/>
        </w:rPr>
        <w:t>)</w:t>
      </w:r>
      <w:r>
        <w:rPr>
          <w:rFonts w:ascii="Times New Roman" w:eastAsia="Times New Roman" w:hAnsi="Times New Roman" w:cs="Times New Roman"/>
          <w:sz w:val="24"/>
          <w:szCs w:val="24"/>
          <w:lang w:eastAsia="zh-CN"/>
        </w:rPr>
        <w:t xml:space="preserve"> oraz Warunkach korzystania </w:t>
      </w:r>
      <w:r>
        <w:rPr>
          <w:rFonts w:ascii="Times New Roman" w:eastAsia="Times New Roman" w:hAnsi="Times New Roman" w:cs="Times New Roman"/>
          <w:sz w:val="24"/>
          <w:szCs w:val="24"/>
          <w:lang w:eastAsia="zh-CN"/>
        </w:rPr>
        <w:br/>
        <w:t>z elektronicznej platformy usług administracji publicznej (</w:t>
      </w:r>
      <w:proofErr w:type="spellStart"/>
      <w:r>
        <w:rPr>
          <w:rFonts w:ascii="Times New Roman" w:eastAsia="Times New Roman" w:hAnsi="Times New Roman" w:cs="Times New Roman"/>
          <w:sz w:val="24"/>
          <w:szCs w:val="24"/>
          <w:lang w:eastAsia="zh-CN"/>
        </w:rPr>
        <w:t>ePUAP</w:t>
      </w:r>
      <w:proofErr w:type="spellEnd"/>
      <w:r>
        <w:rPr>
          <w:rFonts w:ascii="Times New Roman" w:eastAsia="Times New Roman" w:hAnsi="Times New Roman" w:cs="Times New Roman"/>
          <w:sz w:val="24"/>
          <w:szCs w:val="24"/>
          <w:lang w:eastAsia="zh-CN"/>
        </w:rPr>
        <w:t xml:space="preserve">) (dostępnych pod adresem: </w:t>
      </w:r>
      <w:hyperlink r:id="rId15">
        <w:r>
          <w:rPr>
            <w:rStyle w:val="czeinternetowe"/>
            <w:rFonts w:ascii="Times New Roman" w:eastAsia="Times New Roman" w:hAnsi="Times New Roman" w:cs="Times New Roman"/>
            <w:color w:val="auto"/>
            <w:sz w:val="24"/>
            <w:szCs w:val="24"/>
            <w:lang w:eastAsia="zh-CN"/>
          </w:rPr>
          <w:t>https://epuap.gov.pl/wps/portal/strefa-klienta/regulamin</w:t>
        </w:r>
      </w:hyperlink>
      <w:r>
        <w:rPr>
          <w:rFonts w:ascii="Times New Roman" w:eastAsia="Times New Roman" w:hAnsi="Times New Roman" w:cs="Times New Roman"/>
          <w:sz w:val="24"/>
          <w:szCs w:val="24"/>
          <w:lang w:eastAsia="zh-CN"/>
        </w:rPr>
        <w:t>).</w:t>
      </w:r>
    </w:p>
    <w:p w14:paraId="41036935" w14:textId="77777777" w:rsidR="00174AA4" w:rsidRDefault="00933422">
      <w:pPr>
        <w:pStyle w:val="Akapitzlist"/>
        <w:numPr>
          <w:ilvl w:val="0"/>
          <w:numId w:val="11"/>
        </w:num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Maksymalny rozmiar plików przesyłanych za pośrednictwem dedykowanych formularzy: „Formularz do złożenia, zmiany, wycofania oferty lub wniosku” </w:t>
      </w:r>
      <w:r>
        <w:rPr>
          <w:rFonts w:ascii="Times New Roman" w:eastAsia="Times New Roman" w:hAnsi="Times New Roman" w:cs="Times New Roman"/>
          <w:sz w:val="24"/>
          <w:szCs w:val="24"/>
          <w:lang w:eastAsia="zh-CN"/>
        </w:rPr>
        <w:br/>
        <w:t>i „Formularz do komunikacji”, wynosi 150 MB.</w:t>
      </w:r>
    </w:p>
    <w:p w14:paraId="3AE7E1B5" w14:textId="77777777" w:rsidR="00174AA4" w:rsidRDefault="00933422">
      <w:pPr>
        <w:pStyle w:val="Akapitzlist"/>
        <w:numPr>
          <w:ilvl w:val="0"/>
          <w:numId w:val="11"/>
        </w:num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Za datę przekazania oferty, wniosków, zawiadomień, dokumentów elektronicznych, oświadczeń lub elektronicznych kopii dokumentów lub oświadczeń oraz innych informacji przyjmuje się datę ich przekazania na </w:t>
      </w:r>
      <w:proofErr w:type="spellStart"/>
      <w:r>
        <w:rPr>
          <w:rFonts w:ascii="Times New Roman" w:eastAsia="Times New Roman" w:hAnsi="Times New Roman" w:cs="Times New Roman"/>
          <w:sz w:val="24"/>
          <w:szCs w:val="24"/>
          <w:lang w:eastAsia="zh-CN"/>
        </w:rPr>
        <w:t>ePUAP</w:t>
      </w:r>
      <w:proofErr w:type="spellEnd"/>
      <w:r>
        <w:rPr>
          <w:rFonts w:ascii="Times New Roman" w:eastAsia="Times New Roman" w:hAnsi="Times New Roman" w:cs="Times New Roman"/>
          <w:sz w:val="24"/>
          <w:szCs w:val="24"/>
          <w:lang w:eastAsia="zh-CN"/>
        </w:rPr>
        <w:t>.</w:t>
      </w:r>
    </w:p>
    <w:p w14:paraId="6CCAB338" w14:textId="77777777" w:rsidR="00174AA4" w:rsidRDefault="00933422">
      <w:pPr>
        <w:pStyle w:val="Akapitzlist"/>
        <w:numPr>
          <w:ilvl w:val="0"/>
          <w:numId w:val="11"/>
        </w:num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Zamawiający przekazuje link do postępowania oraz ID postępowania (</w:t>
      </w:r>
      <w:r>
        <w:rPr>
          <w:rFonts w:ascii="Times New Roman" w:hAnsi="Times New Roman" w:cs="Times New Roman"/>
          <w:sz w:val="24"/>
          <w:szCs w:val="24"/>
        </w:rPr>
        <w:t xml:space="preserve">numer identyfikacyjny postępowania generowany przez </w:t>
      </w:r>
      <w:proofErr w:type="spellStart"/>
      <w:r>
        <w:rPr>
          <w:rFonts w:ascii="Times New Roman" w:hAnsi="Times New Roman" w:cs="Times New Roman"/>
          <w:sz w:val="24"/>
          <w:szCs w:val="24"/>
        </w:rPr>
        <w:t>miniPortal</w:t>
      </w:r>
      <w:proofErr w:type="spellEnd"/>
      <w:r>
        <w:rPr>
          <w:rFonts w:ascii="Times New Roman" w:hAnsi="Times New Roman" w:cs="Times New Roman"/>
          <w:sz w:val="24"/>
          <w:szCs w:val="24"/>
        </w:rPr>
        <w:t>)</w:t>
      </w:r>
      <w:r>
        <w:rPr>
          <w:sz w:val="28"/>
          <w:szCs w:val="28"/>
        </w:rPr>
        <w:t xml:space="preserve"> </w:t>
      </w:r>
      <w:r>
        <w:rPr>
          <w:rFonts w:ascii="Times New Roman" w:eastAsia="Times New Roman" w:hAnsi="Times New Roman" w:cs="Times New Roman"/>
          <w:sz w:val="24"/>
          <w:szCs w:val="24"/>
          <w:lang w:eastAsia="zh-CN"/>
        </w:rPr>
        <w:t xml:space="preserve">w informacjach zawartych w SWZ. Dane postępowania można również wyszukać na Liście wszystkich </w:t>
      </w:r>
      <w:r>
        <w:rPr>
          <w:rFonts w:ascii="Times New Roman" w:eastAsia="Times New Roman" w:hAnsi="Times New Roman" w:cs="Times New Roman"/>
          <w:sz w:val="24"/>
          <w:szCs w:val="24"/>
          <w:lang w:eastAsia="zh-CN"/>
        </w:rPr>
        <w:lastRenderedPageBreak/>
        <w:t xml:space="preserve">postępowań w </w:t>
      </w:r>
      <w:proofErr w:type="spellStart"/>
      <w:r>
        <w:rPr>
          <w:rFonts w:ascii="Times New Roman" w:eastAsia="Times New Roman" w:hAnsi="Times New Roman" w:cs="Times New Roman"/>
          <w:sz w:val="24"/>
          <w:szCs w:val="24"/>
          <w:lang w:eastAsia="zh-CN"/>
        </w:rPr>
        <w:t>miniPortalu</w:t>
      </w:r>
      <w:proofErr w:type="spellEnd"/>
      <w:r>
        <w:rPr>
          <w:rFonts w:ascii="Times New Roman" w:eastAsia="Times New Roman" w:hAnsi="Times New Roman" w:cs="Times New Roman"/>
          <w:sz w:val="24"/>
          <w:szCs w:val="24"/>
          <w:lang w:eastAsia="zh-CN"/>
        </w:rPr>
        <w:t>, klikając wcześniej opcję „Dla Wykonawców” lub ze strony głównej z zakładki „Postępowania”</w:t>
      </w:r>
    </w:p>
    <w:p w14:paraId="374A5CB6" w14:textId="77777777" w:rsidR="00174AA4" w:rsidRDefault="00933422">
      <w:pPr>
        <w:pStyle w:val="Nagwek1"/>
      </w:pPr>
      <w:bookmarkStart w:id="7" w:name="_Toc72483033"/>
      <w:bookmarkStart w:id="8" w:name="_Toc90361708"/>
      <w:r>
        <w:rPr>
          <w:rStyle w:val="TytuZnak"/>
          <w:color w:val="365F91" w:themeColor="accent1" w:themeShade="BF"/>
          <w:spacing w:val="0"/>
          <w:kern w:val="0"/>
          <w:sz w:val="28"/>
          <w:szCs w:val="28"/>
        </w:rPr>
        <w:t>III. Tryb udzielenia zamówienia</w:t>
      </w:r>
      <w:bookmarkEnd w:id="7"/>
      <w:bookmarkEnd w:id="8"/>
    </w:p>
    <w:p w14:paraId="3AD38537" w14:textId="52A93D6C" w:rsidR="00174AA4" w:rsidRDefault="00933422">
      <w:pPr>
        <w:spacing w:after="0" w:line="240" w:lineRule="auto"/>
        <w:jc w:val="both"/>
        <w:rPr>
          <w:rFonts w:ascii="Times New Roman" w:eastAsia="Times New Roman" w:hAnsi="Times New Roman" w:cs="Times New Roman"/>
          <w:bCs/>
          <w:color w:val="000000"/>
          <w:sz w:val="24"/>
          <w:szCs w:val="24"/>
          <w:lang w:eastAsia="zh-CN"/>
        </w:rPr>
      </w:pPr>
      <w:bookmarkStart w:id="9" w:name="_Toc72483034"/>
      <w:bookmarkEnd w:id="9"/>
      <w:r>
        <w:rPr>
          <w:rFonts w:ascii="Times New Roman" w:eastAsia="Times New Roman" w:hAnsi="Times New Roman" w:cs="Times New Roman"/>
          <w:bCs/>
          <w:sz w:val="24"/>
          <w:szCs w:val="24"/>
          <w:lang w:eastAsia="zh-CN"/>
        </w:rPr>
        <w:t xml:space="preserve">Tryb udzielenia zamówienia: zamówienie prowadzone jest w trybie podstawowym, w którym wszyscy zainteresowani Wykonawcy mogą składać ofertę, a następnie Zamawiający wybierze ofertę najkorzystniejszą bez przeprowadzenia negocjacji, zgodnie z art. 275 pkt. 1 ustawy </w:t>
      </w:r>
      <w:r>
        <w:rPr>
          <w:rFonts w:ascii="Times New Roman" w:eastAsia="Times New Roman" w:hAnsi="Times New Roman" w:cs="Times New Roman"/>
          <w:bCs/>
          <w:color w:val="000000"/>
          <w:sz w:val="24"/>
          <w:szCs w:val="24"/>
          <w:lang w:eastAsia="zh-CN"/>
        </w:rPr>
        <w:t xml:space="preserve">z dnia 11 września 2019 r. </w:t>
      </w:r>
      <w:proofErr w:type="spellStart"/>
      <w:r>
        <w:rPr>
          <w:rFonts w:ascii="Times New Roman" w:eastAsia="Times New Roman" w:hAnsi="Times New Roman" w:cs="Times New Roman"/>
          <w:bCs/>
          <w:color w:val="000000"/>
          <w:sz w:val="24"/>
          <w:szCs w:val="24"/>
          <w:lang w:eastAsia="zh-CN"/>
        </w:rPr>
        <w:t>Pzp</w:t>
      </w:r>
      <w:proofErr w:type="spellEnd"/>
      <w:r>
        <w:rPr>
          <w:rFonts w:ascii="Times New Roman" w:eastAsia="Times New Roman" w:hAnsi="Times New Roman" w:cs="Times New Roman"/>
          <w:bCs/>
          <w:color w:val="000000"/>
          <w:sz w:val="24"/>
          <w:szCs w:val="24"/>
          <w:lang w:eastAsia="zh-CN"/>
        </w:rPr>
        <w:t xml:space="preserve">. </w:t>
      </w:r>
    </w:p>
    <w:p w14:paraId="5FAA5350" w14:textId="77777777" w:rsidR="00174AA4" w:rsidRDefault="00933422">
      <w:pPr>
        <w:pStyle w:val="Nagwek1"/>
        <w:rPr>
          <w:rFonts w:eastAsia="Times New Roman"/>
          <w:lang w:eastAsia="pl-PL"/>
        </w:rPr>
      </w:pPr>
      <w:bookmarkStart w:id="10" w:name="_Toc724830341"/>
      <w:bookmarkStart w:id="11" w:name="_Toc72483035"/>
      <w:bookmarkStart w:id="12" w:name="_Toc90361709"/>
      <w:bookmarkEnd w:id="10"/>
      <w:r>
        <w:rPr>
          <w:rFonts w:eastAsia="Times New Roman"/>
          <w:lang w:eastAsia="pl-PL"/>
        </w:rPr>
        <w:t>IV. Opis przedmiotu zamówienia;</w:t>
      </w:r>
      <w:bookmarkEnd w:id="11"/>
      <w:bookmarkEnd w:id="12"/>
    </w:p>
    <w:p w14:paraId="244B1714" w14:textId="77777777" w:rsidR="00174AA4" w:rsidRDefault="00933422">
      <w:pPr>
        <w:pStyle w:val="Akapitzlist"/>
        <w:numPr>
          <w:ilvl w:val="0"/>
          <w:numId w:val="10"/>
        </w:numPr>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Przedmiotem zamówienia jest sukcesywna dostawa (zakup, transport, rozładunek)   </w:t>
      </w:r>
    </w:p>
    <w:p w14:paraId="6FC12D22" w14:textId="77777777" w:rsidR="00174AA4" w:rsidRDefault="00174AA4">
      <w:pPr>
        <w:pStyle w:val="Akapitzlist"/>
        <w:spacing w:after="0" w:line="240" w:lineRule="auto"/>
        <w:ind w:left="1440"/>
        <w:jc w:val="both"/>
        <w:rPr>
          <w:rFonts w:ascii="Times New Roman" w:hAnsi="Times New Roman" w:cs="Times New Roman"/>
          <w:sz w:val="24"/>
          <w:szCs w:val="24"/>
          <w:lang w:eastAsia="zh-CN"/>
        </w:rPr>
      </w:pPr>
    </w:p>
    <w:p w14:paraId="60ED6D82" w14:textId="77777777" w:rsidR="00174AA4" w:rsidRDefault="00174AA4">
      <w:pPr>
        <w:pStyle w:val="Akapitzlist"/>
        <w:spacing w:after="0" w:line="240" w:lineRule="auto"/>
        <w:ind w:left="1440"/>
        <w:jc w:val="both"/>
        <w:rPr>
          <w:rFonts w:ascii="Times New Roman" w:hAnsi="Times New Roman" w:cs="Times New Roman"/>
          <w:sz w:val="24"/>
          <w:szCs w:val="24"/>
          <w:lang w:eastAsia="zh-CN"/>
        </w:rPr>
      </w:pPr>
    </w:p>
    <w:tbl>
      <w:tblPr>
        <w:tblW w:w="7945" w:type="dxa"/>
        <w:tblInd w:w="-109" w:type="dxa"/>
        <w:tblLayout w:type="fixed"/>
        <w:tblLook w:val="04A0" w:firstRow="1" w:lastRow="0" w:firstColumn="1" w:lastColumn="0" w:noHBand="0" w:noVBand="1"/>
      </w:tblPr>
      <w:tblGrid>
        <w:gridCol w:w="7945"/>
      </w:tblGrid>
      <w:tr w:rsidR="00174AA4" w14:paraId="26C322F5" w14:textId="77777777">
        <w:trPr>
          <w:trHeight w:val="1219"/>
        </w:trPr>
        <w:tc>
          <w:tcPr>
            <w:tcW w:w="7945" w:type="dxa"/>
          </w:tcPr>
          <w:p w14:paraId="38506D3E" w14:textId="42DB8D8F" w:rsidR="00174AA4" w:rsidRDefault="00933422">
            <w:pPr>
              <w:widowControl w:val="0"/>
              <w:rPr>
                <w:rFonts w:ascii="Times New Roman" w:hAnsi="Times New Roman"/>
              </w:rPr>
            </w:pPr>
            <w:r>
              <w:rPr>
                <w:rFonts w:ascii="Times New Roman" w:hAnsi="Times New Roman"/>
                <w:sz w:val="23"/>
              </w:rPr>
              <w:t xml:space="preserve">– Załącznik nr </w:t>
            </w:r>
            <w:r w:rsidR="00C02F45">
              <w:rPr>
                <w:rFonts w:ascii="Times New Roman" w:hAnsi="Times New Roman"/>
                <w:sz w:val="23"/>
              </w:rPr>
              <w:t>4</w:t>
            </w:r>
            <w:r>
              <w:rPr>
                <w:rFonts w:ascii="Times New Roman" w:hAnsi="Times New Roman"/>
                <w:sz w:val="23"/>
              </w:rPr>
              <w:t xml:space="preserve"> – </w:t>
            </w:r>
            <w:r w:rsidR="00C02F45" w:rsidRPr="00C02F45">
              <w:rPr>
                <w:rFonts w:ascii="Times New Roman" w:hAnsi="Times New Roman" w:cs="Times New Roman"/>
                <w:b/>
              </w:rPr>
              <w:t xml:space="preserve">WARZYWA I </w:t>
            </w:r>
            <w:proofErr w:type="gramStart"/>
            <w:r w:rsidR="00C02F45" w:rsidRPr="00C02F45">
              <w:rPr>
                <w:rFonts w:ascii="Times New Roman" w:hAnsi="Times New Roman" w:cs="Times New Roman"/>
                <w:b/>
              </w:rPr>
              <w:t>OWOCE  NA</w:t>
            </w:r>
            <w:proofErr w:type="gramEnd"/>
            <w:r w:rsidR="00C02F45" w:rsidRPr="00C02F45">
              <w:rPr>
                <w:rFonts w:ascii="Times New Roman" w:hAnsi="Times New Roman" w:cs="Times New Roman"/>
                <w:b/>
              </w:rPr>
              <w:t xml:space="preserve"> LIPIEC- GRUDZIEŃ  2022 r</w:t>
            </w:r>
          </w:p>
          <w:p w14:paraId="007BC1B6" w14:textId="77777777" w:rsidR="00174AA4" w:rsidRDefault="00174AA4">
            <w:pPr>
              <w:pStyle w:val="Default"/>
              <w:widowControl w:val="0"/>
              <w:ind w:left="720"/>
              <w:rPr>
                <w:rFonts w:cs="Times New Roman"/>
                <w:szCs w:val="24"/>
                <w:lang w:eastAsia="zh-CN"/>
              </w:rPr>
            </w:pPr>
          </w:p>
        </w:tc>
      </w:tr>
    </w:tbl>
    <w:p w14:paraId="2720E18E" w14:textId="77777777" w:rsidR="00174AA4" w:rsidRDefault="00174AA4">
      <w:pPr>
        <w:pStyle w:val="Default"/>
        <w:widowControl w:val="0"/>
        <w:ind w:left="720"/>
        <w:rPr>
          <w:rFonts w:cs="Times New Roman"/>
          <w:szCs w:val="24"/>
          <w:lang w:eastAsia="zh-CN"/>
        </w:rPr>
      </w:pPr>
    </w:p>
    <w:p w14:paraId="3379CDAE" w14:textId="77777777" w:rsidR="00174AA4" w:rsidRDefault="00174AA4">
      <w:pPr>
        <w:pStyle w:val="Akapitzlist"/>
        <w:spacing w:after="0" w:line="240" w:lineRule="auto"/>
        <w:ind w:left="1440"/>
        <w:jc w:val="both"/>
        <w:rPr>
          <w:rFonts w:ascii="Times New Roman" w:hAnsi="Times New Roman" w:cs="Times New Roman"/>
          <w:sz w:val="24"/>
          <w:szCs w:val="24"/>
          <w:lang w:eastAsia="zh-CN"/>
        </w:rPr>
      </w:pPr>
    </w:p>
    <w:p w14:paraId="62D45A2C" w14:textId="77777777" w:rsidR="00174AA4" w:rsidRDefault="00933422">
      <w:pPr>
        <w:pStyle w:val="Akapitzlist"/>
        <w:numPr>
          <w:ilvl w:val="0"/>
          <w:numId w:val="10"/>
        </w:numPr>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Zamawiający dopuszcza możliwości składania ofert częściowych. </w:t>
      </w:r>
    </w:p>
    <w:p w14:paraId="079436E5" w14:textId="578986F4" w:rsidR="00174AA4" w:rsidRDefault="00933422">
      <w:pPr>
        <w:pStyle w:val="Akapitzlist"/>
        <w:numPr>
          <w:ilvl w:val="0"/>
          <w:numId w:val="10"/>
        </w:numPr>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Szczegółowy opis przedmiotu zamówienia zawierają Załącznik od nr 4 SWZ.</w:t>
      </w:r>
    </w:p>
    <w:p w14:paraId="5C0AB65F" w14:textId="77777777" w:rsidR="00174AA4" w:rsidRDefault="00933422">
      <w:pPr>
        <w:pStyle w:val="Akapitzlist"/>
        <w:numPr>
          <w:ilvl w:val="0"/>
          <w:numId w:val="10"/>
        </w:numPr>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Miejscem dostawy jest Dom Pomocy Społecznej, </w:t>
      </w:r>
      <w:r>
        <w:rPr>
          <w:rFonts w:ascii="Times New Roman" w:eastAsia="Times New Roman" w:hAnsi="Times New Roman" w:cs="Times New Roman"/>
          <w:bCs/>
          <w:sz w:val="24"/>
          <w:szCs w:val="24"/>
          <w:lang w:eastAsia="zh-CN"/>
        </w:rPr>
        <w:t>ul. Mikołaja Reja 54, 41-404 Mysłowice</w:t>
      </w:r>
      <w:r>
        <w:rPr>
          <w:rFonts w:ascii="Times New Roman" w:hAnsi="Times New Roman" w:cs="Times New Roman"/>
          <w:sz w:val="24"/>
          <w:szCs w:val="24"/>
          <w:lang w:eastAsia="zh-CN"/>
        </w:rPr>
        <w:t>,</w:t>
      </w:r>
    </w:p>
    <w:p w14:paraId="220349C8" w14:textId="520B3075" w:rsidR="00174AA4" w:rsidRDefault="00933422">
      <w:pPr>
        <w:pStyle w:val="Akapitzlist"/>
        <w:numPr>
          <w:ilvl w:val="0"/>
          <w:numId w:val="10"/>
        </w:num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Wykonawca winien udzielić Zamawiającemu miesięcznej gwarancji, na dostarczany </w:t>
      </w:r>
      <w:proofErr w:type="gramStart"/>
      <w:r>
        <w:rPr>
          <w:rFonts w:ascii="Times New Roman" w:eastAsia="Times New Roman" w:hAnsi="Times New Roman" w:cs="Times New Roman"/>
          <w:sz w:val="24"/>
          <w:szCs w:val="24"/>
          <w:lang w:eastAsia="zh-CN"/>
        </w:rPr>
        <w:t>towar,  liczonej</w:t>
      </w:r>
      <w:proofErr w:type="gramEnd"/>
      <w:r>
        <w:rPr>
          <w:rFonts w:ascii="Times New Roman" w:eastAsia="Times New Roman" w:hAnsi="Times New Roman" w:cs="Times New Roman"/>
          <w:sz w:val="24"/>
          <w:szCs w:val="24"/>
          <w:lang w:eastAsia="zh-CN"/>
        </w:rPr>
        <w:t xml:space="preserve"> od dnia jego dostawy (zakres gwarancji: towar dobrej jakości i wolny od wad) z wyłączeniem produktów nietrwałych, wówczas gwarancja winna obejmować okres niezbędny do ich prawidłowego wykorzystania.</w:t>
      </w:r>
    </w:p>
    <w:p w14:paraId="73324D61" w14:textId="77777777" w:rsidR="00174AA4" w:rsidRDefault="00933422">
      <w:pPr>
        <w:pStyle w:val="Akapitzlist"/>
        <w:numPr>
          <w:ilvl w:val="0"/>
          <w:numId w:val="10"/>
        </w:num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Ogólne zasady i sposób realizacji zamówienia określają projektowane postanowienia umowy w sprawie zamówienia publicznego stanowiące</w:t>
      </w:r>
      <w:r>
        <w:rPr>
          <w:rFonts w:ascii="Times New Roman" w:eastAsia="Times New Roman" w:hAnsi="Times New Roman" w:cs="Times New Roman"/>
          <w:i/>
          <w:iCs/>
          <w:sz w:val="24"/>
          <w:szCs w:val="24"/>
          <w:lang w:eastAsia="zh-CN"/>
        </w:rPr>
        <w:t xml:space="preserve"> </w:t>
      </w:r>
      <w:r>
        <w:rPr>
          <w:rFonts w:ascii="Times New Roman" w:eastAsia="Times New Roman" w:hAnsi="Times New Roman" w:cs="Times New Roman"/>
          <w:iCs/>
          <w:sz w:val="24"/>
          <w:szCs w:val="24"/>
          <w:lang w:eastAsia="zh-CN"/>
        </w:rPr>
        <w:t>Z</w:t>
      </w:r>
      <w:r>
        <w:rPr>
          <w:rFonts w:ascii="Times New Roman" w:eastAsia="Times New Roman" w:hAnsi="Times New Roman" w:cs="Times New Roman"/>
          <w:sz w:val="24"/>
          <w:szCs w:val="24"/>
          <w:lang w:eastAsia="zh-CN"/>
        </w:rPr>
        <w:t>ałącznik nr 3</w:t>
      </w:r>
      <w:r>
        <w:rPr>
          <w:rFonts w:ascii="Times New Roman" w:eastAsia="Times New Roman" w:hAnsi="Times New Roman" w:cs="Times New Roman"/>
          <w:i/>
          <w:iCs/>
          <w:sz w:val="24"/>
          <w:szCs w:val="24"/>
          <w:lang w:eastAsia="zh-CN"/>
        </w:rPr>
        <w:t xml:space="preserve"> </w:t>
      </w:r>
      <w:r>
        <w:rPr>
          <w:rFonts w:ascii="Times New Roman" w:eastAsia="Times New Roman" w:hAnsi="Times New Roman" w:cs="Times New Roman"/>
          <w:sz w:val="24"/>
          <w:szCs w:val="24"/>
          <w:lang w:eastAsia="zh-CN"/>
        </w:rPr>
        <w:t>do SWZ.</w:t>
      </w:r>
    </w:p>
    <w:p w14:paraId="6BCF6644" w14:textId="77777777" w:rsidR="00174AA4" w:rsidRDefault="00933422">
      <w:pPr>
        <w:pStyle w:val="Nagwek1"/>
        <w:rPr>
          <w:rFonts w:eastAsia="Times New Roman"/>
          <w:lang w:eastAsia="pl-PL"/>
        </w:rPr>
      </w:pPr>
      <w:bookmarkStart w:id="13" w:name="_Toc72483036"/>
      <w:bookmarkStart w:id="14" w:name="_Toc90361710"/>
      <w:r>
        <w:rPr>
          <w:rFonts w:eastAsia="Times New Roman"/>
          <w:lang w:eastAsia="pl-PL"/>
        </w:rPr>
        <w:t>V. Termin wykonania zamówienia;</w:t>
      </w:r>
      <w:bookmarkEnd w:id="13"/>
      <w:bookmarkEnd w:id="14"/>
    </w:p>
    <w:p w14:paraId="0E932B6D" w14:textId="119B1E4B" w:rsidR="00174AA4" w:rsidRPr="00C02F45" w:rsidRDefault="00933422">
      <w:pPr>
        <w:spacing w:after="0" w:line="240" w:lineRule="auto"/>
        <w:jc w:val="both"/>
        <w:rPr>
          <w:rFonts w:ascii="Times New Roman" w:eastAsia="Calibri" w:hAnsi="Times New Roman" w:cs="Times New Roman"/>
          <w:sz w:val="24"/>
          <w:szCs w:val="24"/>
          <w:lang w:eastAsia="ar-SA"/>
        </w:rPr>
      </w:pPr>
      <w:r w:rsidRPr="00C02F45">
        <w:rPr>
          <w:rFonts w:ascii="Times New Roman" w:eastAsia="Calibri" w:hAnsi="Times New Roman" w:cs="Times New Roman"/>
          <w:sz w:val="24"/>
          <w:szCs w:val="24"/>
          <w:lang w:eastAsia="ar-SA"/>
        </w:rPr>
        <w:t xml:space="preserve">Zamówienie będzie realizowane od </w:t>
      </w:r>
      <w:r w:rsidR="00C02F45" w:rsidRPr="00C02F45">
        <w:rPr>
          <w:rFonts w:ascii="Times New Roman" w:eastAsia="Calibri" w:hAnsi="Times New Roman" w:cs="Times New Roman"/>
          <w:sz w:val="24"/>
          <w:szCs w:val="24"/>
          <w:lang w:eastAsia="ar-SA"/>
        </w:rPr>
        <w:t>01.07.2022</w:t>
      </w:r>
      <w:r w:rsidRPr="00C02F45">
        <w:rPr>
          <w:rFonts w:ascii="Times New Roman" w:eastAsia="Calibri" w:hAnsi="Times New Roman" w:cs="Times New Roman"/>
          <w:sz w:val="24"/>
          <w:szCs w:val="24"/>
          <w:lang w:eastAsia="ar-SA"/>
        </w:rPr>
        <w:t xml:space="preserve">, </w:t>
      </w:r>
      <w:proofErr w:type="gramStart"/>
      <w:r w:rsidRPr="00C02F45">
        <w:rPr>
          <w:rFonts w:ascii="Times New Roman" w:eastAsia="Calibri" w:hAnsi="Times New Roman" w:cs="Times New Roman"/>
          <w:sz w:val="24"/>
          <w:szCs w:val="24"/>
          <w:lang w:eastAsia="ar-SA"/>
        </w:rPr>
        <w:t>lecz</w:t>
      </w:r>
      <w:proofErr w:type="gramEnd"/>
      <w:r w:rsidRPr="00C02F45">
        <w:rPr>
          <w:rFonts w:ascii="Times New Roman" w:eastAsia="Calibri" w:hAnsi="Times New Roman" w:cs="Times New Roman"/>
          <w:sz w:val="24"/>
          <w:szCs w:val="24"/>
          <w:lang w:eastAsia="ar-SA"/>
        </w:rPr>
        <w:t xml:space="preserve"> nie wcześniej niż </w:t>
      </w:r>
    </w:p>
    <w:p w14:paraId="74798D53" w14:textId="2D1D3936" w:rsidR="00174AA4" w:rsidRPr="00C02F45" w:rsidRDefault="00933422">
      <w:pPr>
        <w:spacing w:after="0" w:line="240" w:lineRule="auto"/>
        <w:jc w:val="both"/>
        <w:rPr>
          <w:rFonts w:ascii="Times New Roman" w:eastAsia="Calibri" w:hAnsi="Times New Roman" w:cs="Times New Roman"/>
          <w:sz w:val="24"/>
          <w:szCs w:val="24"/>
          <w:lang w:eastAsia="ar-SA"/>
        </w:rPr>
      </w:pPr>
      <w:proofErr w:type="gramStart"/>
      <w:r w:rsidRPr="00C02F45">
        <w:rPr>
          <w:rFonts w:ascii="Times New Roman" w:hAnsi="Times New Roman" w:cs="Times New Roman"/>
          <w:sz w:val="24"/>
          <w:szCs w:val="24"/>
        </w:rPr>
        <w:t>od</w:t>
      </w:r>
      <w:proofErr w:type="gramEnd"/>
      <w:r w:rsidRPr="00C02F45">
        <w:rPr>
          <w:rFonts w:ascii="Times New Roman" w:hAnsi="Times New Roman" w:cs="Times New Roman"/>
          <w:sz w:val="24"/>
          <w:szCs w:val="24"/>
        </w:rPr>
        <w:t xml:space="preserve"> dnia podpisania umowy do dnia </w:t>
      </w:r>
      <w:r w:rsidR="00C02F45" w:rsidRPr="00C02F45">
        <w:rPr>
          <w:rFonts w:ascii="Times New Roman" w:hAnsi="Times New Roman" w:cs="Times New Roman"/>
          <w:sz w:val="24"/>
          <w:szCs w:val="24"/>
        </w:rPr>
        <w:t>31</w:t>
      </w:r>
      <w:r w:rsidRPr="00C02F45">
        <w:rPr>
          <w:rFonts w:ascii="Times New Roman" w:hAnsi="Times New Roman" w:cs="Times New Roman"/>
          <w:sz w:val="24"/>
          <w:szCs w:val="24"/>
        </w:rPr>
        <w:t>.</w:t>
      </w:r>
      <w:r w:rsidR="00C02F45" w:rsidRPr="00C02F45">
        <w:rPr>
          <w:rFonts w:ascii="Times New Roman" w:hAnsi="Times New Roman" w:cs="Times New Roman"/>
          <w:sz w:val="24"/>
          <w:szCs w:val="24"/>
        </w:rPr>
        <w:t>12</w:t>
      </w:r>
      <w:r w:rsidRPr="00C02F45">
        <w:rPr>
          <w:rFonts w:ascii="Times New Roman" w:hAnsi="Times New Roman" w:cs="Times New Roman"/>
          <w:sz w:val="24"/>
          <w:szCs w:val="24"/>
        </w:rPr>
        <w:t xml:space="preserve">.2022 </w:t>
      </w:r>
      <w:proofErr w:type="gramStart"/>
      <w:r w:rsidRPr="00C02F45">
        <w:rPr>
          <w:rFonts w:ascii="Times New Roman" w:hAnsi="Times New Roman" w:cs="Times New Roman"/>
          <w:sz w:val="24"/>
          <w:szCs w:val="24"/>
        </w:rPr>
        <w:t>r</w:t>
      </w:r>
      <w:proofErr w:type="gramEnd"/>
      <w:r w:rsidRPr="00C02F45">
        <w:rPr>
          <w:rFonts w:ascii="Times New Roman" w:hAnsi="Times New Roman" w:cs="Times New Roman"/>
          <w:sz w:val="24"/>
          <w:szCs w:val="24"/>
        </w:rPr>
        <w:t xml:space="preserve">. </w:t>
      </w:r>
    </w:p>
    <w:p w14:paraId="762FAB4D" w14:textId="77777777" w:rsidR="00174AA4" w:rsidRDefault="00933422">
      <w:pPr>
        <w:pStyle w:val="Nagwek1"/>
        <w:rPr>
          <w:rFonts w:eastAsia="Times New Roman"/>
          <w:lang w:eastAsia="pl-PL"/>
        </w:rPr>
      </w:pPr>
      <w:bookmarkStart w:id="15" w:name="_Toc72483037"/>
      <w:bookmarkStart w:id="16" w:name="_Toc90361711"/>
      <w:r>
        <w:rPr>
          <w:rFonts w:eastAsia="Times New Roman"/>
          <w:lang w:eastAsia="pl-PL"/>
        </w:rPr>
        <w:t>VI. Projektowane postanowienia umowy w sprawie zamówienia publicznego</w:t>
      </w:r>
      <w:bookmarkEnd w:id="15"/>
      <w:r>
        <w:rPr>
          <w:rFonts w:eastAsia="Times New Roman"/>
          <w:lang w:eastAsia="pl-PL"/>
        </w:rPr>
        <w:t xml:space="preserve">, </w:t>
      </w:r>
      <w:r>
        <w:t>które zostaną wprowadzone do treści tej umowy</w:t>
      </w:r>
      <w:bookmarkEnd w:id="16"/>
    </w:p>
    <w:p w14:paraId="1DCB9672" w14:textId="77777777" w:rsidR="00174AA4" w:rsidRDefault="00933422">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Projektowane postanowienia umowy w sprawie zamówienia publicznego, które zostaną wprowadzone do treści tej umowy, określone zostały w Załączniku nr 3 do SWZ.</w:t>
      </w:r>
    </w:p>
    <w:p w14:paraId="2657556E" w14:textId="77777777" w:rsidR="00174AA4" w:rsidRDefault="00933422">
      <w:pPr>
        <w:pStyle w:val="Nagwek1"/>
        <w:rPr>
          <w:rFonts w:ascii="Times New Roman" w:eastAsia="Times New Roman" w:hAnsi="Times New Roman" w:cs="Times New Roman"/>
          <w:sz w:val="24"/>
          <w:szCs w:val="24"/>
          <w:lang w:eastAsia="zh-CN"/>
        </w:rPr>
      </w:pPr>
      <w:bookmarkStart w:id="17" w:name="_Toc72483038"/>
      <w:bookmarkStart w:id="18" w:name="_Toc90361712"/>
      <w:r>
        <w:rPr>
          <w:rFonts w:eastAsia="Times New Roman"/>
          <w:lang w:eastAsia="pl-PL"/>
        </w:rPr>
        <w:lastRenderedPageBreak/>
        <w:t>VII. Informacje o środkach komunikacji elektronicznej</w:t>
      </w:r>
      <w:bookmarkEnd w:id="17"/>
      <w:r>
        <w:rPr>
          <w:rFonts w:eastAsia="Times New Roman"/>
          <w:lang w:eastAsia="pl-PL"/>
        </w:rPr>
        <w:t xml:space="preserve">, </w:t>
      </w:r>
      <w:r>
        <w:t xml:space="preserve">przy </w:t>
      </w:r>
      <w:proofErr w:type="gramStart"/>
      <w:r>
        <w:t>użyciu których</w:t>
      </w:r>
      <w:proofErr w:type="gramEnd"/>
      <w:r>
        <w:t xml:space="preserve"> Zamawiający będzie komunikował się z Wykonawcami, oraz informacje o wymaganiach technicznych i organizacyjnych sporządzania, wysyłania i odbierania korespondencji elektronicznej</w:t>
      </w:r>
      <w:bookmarkEnd w:id="18"/>
    </w:p>
    <w:p w14:paraId="7F751168" w14:textId="77777777" w:rsidR="00174AA4" w:rsidRDefault="00933422">
      <w:pPr>
        <w:pStyle w:val="Akapitzlist"/>
        <w:numPr>
          <w:ilvl w:val="0"/>
          <w:numId w:val="9"/>
        </w:num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W postępowaniu o udzielenie zamówienia komunikacja pomiędzy Zamawiającym a Wykonawcami, </w:t>
      </w:r>
      <w:r>
        <w:rPr>
          <w:rFonts w:ascii="Times New Roman" w:hAnsi="Times New Roman" w:cs="Times New Roman"/>
          <w:sz w:val="24"/>
          <w:szCs w:val="24"/>
        </w:rPr>
        <w:t>odbywa się przy użyciu”</w:t>
      </w:r>
    </w:p>
    <w:p w14:paraId="4929C8AE" w14:textId="77777777" w:rsidR="00174AA4" w:rsidRDefault="00933422">
      <w:pPr>
        <w:pStyle w:val="Akapitzlist"/>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miniPortalu</w:t>
      </w:r>
      <w:proofErr w:type="spellEnd"/>
      <w:r>
        <w:rPr>
          <w:rFonts w:ascii="Times New Roman" w:hAnsi="Times New Roman" w:cs="Times New Roman"/>
          <w:sz w:val="24"/>
          <w:szCs w:val="24"/>
        </w:rPr>
        <w:t xml:space="preserve">, który dostępny jest pod adresem: </w:t>
      </w:r>
      <w:hyperlink r:id="rId16">
        <w:r>
          <w:rPr>
            <w:rStyle w:val="czeinternetowe"/>
            <w:rFonts w:ascii="Times New Roman" w:hAnsi="Times New Roman" w:cs="Times New Roman"/>
            <w:color w:val="auto"/>
            <w:sz w:val="24"/>
            <w:szCs w:val="24"/>
          </w:rPr>
          <w:t>https://miniportal.uzp.gov.pl/</w:t>
        </w:r>
      </w:hyperlink>
      <w:r>
        <w:rPr>
          <w:rFonts w:ascii="Times New Roman" w:hAnsi="Times New Roman" w:cs="Times New Roman"/>
          <w:sz w:val="24"/>
          <w:szCs w:val="24"/>
        </w:rPr>
        <w:t xml:space="preserve">, </w:t>
      </w:r>
    </w:p>
    <w:p w14:paraId="63048577" w14:textId="77777777" w:rsidR="00174AA4" w:rsidRDefault="00933422">
      <w:pPr>
        <w:pStyle w:val="Akapitzlist"/>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ePUAPu</w:t>
      </w:r>
      <w:proofErr w:type="spellEnd"/>
      <w:r>
        <w:rPr>
          <w:rFonts w:ascii="Times New Roman" w:hAnsi="Times New Roman" w:cs="Times New Roman"/>
          <w:sz w:val="24"/>
          <w:szCs w:val="24"/>
        </w:rPr>
        <w:t xml:space="preserve">, dostępnego pod adresem: </w:t>
      </w:r>
      <w:hyperlink r:id="rId17">
        <w:r>
          <w:rPr>
            <w:rStyle w:val="czeinternetowe"/>
            <w:rFonts w:ascii="Times New Roman" w:hAnsi="Times New Roman" w:cs="Times New Roman"/>
            <w:color w:val="auto"/>
            <w:sz w:val="24"/>
            <w:szCs w:val="24"/>
          </w:rPr>
          <w:t>https://epuap.gov.pl/wps/portal</w:t>
        </w:r>
      </w:hyperlink>
      <w:r>
        <w:rPr>
          <w:rFonts w:ascii="Times New Roman" w:hAnsi="Times New Roman" w:cs="Times New Roman"/>
          <w:sz w:val="24"/>
          <w:szCs w:val="24"/>
        </w:rPr>
        <w:t xml:space="preserve"> </w:t>
      </w:r>
    </w:p>
    <w:p w14:paraId="3F81004B" w14:textId="5BE19C88" w:rsidR="00174AA4" w:rsidRPr="00654263" w:rsidRDefault="00933422" w:rsidP="00654263">
      <w:pPr>
        <w:spacing w:after="0"/>
        <w:ind w:left="360"/>
        <w:rPr>
          <w:rFonts w:ascii="Times New Roman" w:eastAsia="Times New Roman" w:hAnsi="Times New Roman" w:cs="Times New Roman"/>
          <w:sz w:val="24"/>
          <w:szCs w:val="24"/>
          <w:shd w:val="clear" w:color="auto" w:fill="FFFFFF"/>
          <w:lang w:eastAsia="zh-CN"/>
        </w:rPr>
      </w:pPr>
      <w:r>
        <w:rPr>
          <w:rFonts w:ascii="Times New Roman" w:hAnsi="Times New Roman" w:cs="Times New Roman"/>
          <w:sz w:val="24"/>
          <w:szCs w:val="24"/>
        </w:rPr>
        <w:t xml:space="preserve">- poczty elektronicznej: </w:t>
      </w:r>
      <w:hyperlink r:id="rId18" w:history="1">
        <w:r w:rsidR="00654263" w:rsidRPr="001460E7">
          <w:rPr>
            <w:rStyle w:val="Hipercze"/>
            <w:rFonts w:ascii="Times New Roman" w:eastAsia="Times New Roman" w:hAnsi="Times New Roman" w:cs="Times New Roman"/>
            <w:sz w:val="24"/>
            <w:szCs w:val="24"/>
            <w:shd w:val="clear" w:color="auto" w:fill="FFFFFF"/>
            <w:lang w:eastAsia="zh-CN"/>
          </w:rPr>
          <w:t>dps6.joanna@gmail.com</w:t>
        </w:r>
      </w:hyperlink>
      <w:r w:rsidR="00654263">
        <w:rPr>
          <w:rFonts w:ascii="Times New Roman" w:eastAsia="Times New Roman" w:hAnsi="Times New Roman" w:cs="Times New Roman"/>
          <w:sz w:val="24"/>
          <w:szCs w:val="24"/>
          <w:shd w:val="clear" w:color="auto" w:fill="FFFFFF"/>
          <w:lang w:eastAsia="zh-CN"/>
        </w:rPr>
        <w:t xml:space="preserve"> </w:t>
      </w:r>
    </w:p>
    <w:p w14:paraId="52F523D2" w14:textId="77777777" w:rsidR="00174AA4" w:rsidRDefault="00933422">
      <w:pPr>
        <w:pStyle w:val="Akapitzlist"/>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 szczególności składanie oświadczeń, wniosków, zawiadomień oraz przekazywanie informacji odbywa się elektronicznie za pośrednictwem dedykowanego formularza „Formularz do komunikacji”.</w:t>
      </w:r>
    </w:p>
    <w:p w14:paraId="216C22AE" w14:textId="02C85DF3" w:rsidR="00174AA4" w:rsidRDefault="00933422">
      <w:pPr>
        <w:pStyle w:val="Akapitzlist"/>
        <w:numPr>
          <w:ilvl w:val="0"/>
          <w:numId w:val="9"/>
        </w:num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We wszelkiej korespondencji związanej z niniejszym postępowaniem Zamawiający i Wykonawcy posługują się numerem ogłoszenia (</w:t>
      </w:r>
      <w:r>
        <w:rPr>
          <w:rFonts w:ascii="Times New Roman" w:hAnsi="Times New Roman" w:cs="Times New Roman"/>
          <w:sz w:val="24"/>
          <w:szCs w:val="24"/>
        </w:rPr>
        <w:t>BZP lub ID postępowania lub nr DA.261.6.2021</w:t>
      </w:r>
      <w:r>
        <w:rPr>
          <w:rFonts w:ascii="Times New Roman" w:eastAsia="Times New Roman" w:hAnsi="Times New Roman" w:cs="Times New Roman"/>
          <w:sz w:val="24"/>
          <w:szCs w:val="24"/>
          <w:lang w:eastAsia="zh-CN"/>
        </w:rPr>
        <w:t xml:space="preserve">). Zamawiający dopuszcza także możliwość komunikowania się za pomocą poczty elektronicznej adres email: </w:t>
      </w:r>
      <w:hyperlink r:id="rId19" w:history="1">
        <w:r w:rsidR="00654263" w:rsidRPr="001460E7">
          <w:rPr>
            <w:rStyle w:val="Hipercze"/>
            <w:rFonts w:ascii="Times New Roman" w:eastAsia="Times New Roman" w:hAnsi="Times New Roman" w:cs="Times New Roman"/>
            <w:sz w:val="24"/>
            <w:szCs w:val="24"/>
            <w:shd w:val="clear" w:color="auto" w:fill="FFFFFF"/>
            <w:lang w:eastAsia="zh-CN"/>
          </w:rPr>
          <w:t>dps6.joanna@gmail.com</w:t>
        </w:r>
      </w:hyperlink>
    </w:p>
    <w:p w14:paraId="4C7B3C8F" w14:textId="77777777" w:rsidR="00174AA4" w:rsidRDefault="00933422">
      <w:pPr>
        <w:pStyle w:val="Akapitzlist"/>
        <w:numPr>
          <w:ilvl w:val="0"/>
          <w:numId w:val="9"/>
        </w:num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Dokumenty elektroniczne, oświadczenia lub elektroniczne kopie dokumentów </w:t>
      </w:r>
      <w:r>
        <w:rPr>
          <w:rFonts w:ascii="Times New Roman" w:eastAsia="Times New Roman" w:hAnsi="Times New Roman" w:cs="Times New Roman"/>
          <w:sz w:val="24"/>
          <w:szCs w:val="24"/>
          <w:lang w:eastAsia="zh-CN"/>
        </w:rPr>
        <w:br/>
        <w:t xml:space="preserve">lub oświadczeń składane są przez Wykonawcę za pośrednictwem „Formularza </w:t>
      </w:r>
      <w:r>
        <w:rPr>
          <w:rFonts w:ascii="Times New Roman" w:eastAsia="Times New Roman" w:hAnsi="Times New Roman" w:cs="Times New Roman"/>
          <w:sz w:val="24"/>
          <w:szCs w:val="24"/>
          <w:lang w:eastAsia="zh-CN"/>
        </w:rPr>
        <w:br/>
        <w:t xml:space="preserve">do </w:t>
      </w:r>
      <w:proofErr w:type="gramStart"/>
      <w:r>
        <w:rPr>
          <w:rFonts w:ascii="Times New Roman" w:eastAsia="Times New Roman" w:hAnsi="Times New Roman" w:cs="Times New Roman"/>
          <w:sz w:val="24"/>
          <w:szCs w:val="24"/>
          <w:lang w:eastAsia="zh-CN"/>
        </w:rPr>
        <w:t>komunikacji” jako</w:t>
      </w:r>
      <w:proofErr w:type="gramEnd"/>
      <w:r>
        <w:rPr>
          <w:rFonts w:ascii="Times New Roman" w:eastAsia="Times New Roman" w:hAnsi="Times New Roman" w:cs="Times New Roman"/>
          <w:sz w:val="24"/>
          <w:szCs w:val="24"/>
          <w:lang w:eastAsia="zh-CN"/>
        </w:rPr>
        <w:t xml:space="preserve"> załączniki. </w:t>
      </w:r>
    </w:p>
    <w:p w14:paraId="2ECF2180" w14:textId="43E4DBD3" w:rsidR="00174AA4" w:rsidRDefault="00933422">
      <w:pPr>
        <w:pStyle w:val="Akapitzlist"/>
        <w:spacing w:after="0" w:line="240" w:lineRule="auto"/>
        <w:jc w:val="both"/>
        <w:rPr>
          <w:rStyle w:val="czeinternetowe"/>
          <w:rFonts w:ascii="Times New Roman" w:eastAsia="Times New Roman" w:hAnsi="Times New Roman" w:cs="Times New Roman"/>
          <w:color w:val="auto"/>
          <w:sz w:val="24"/>
          <w:szCs w:val="24"/>
          <w:u w:val="none"/>
          <w:lang w:eastAsia="zh-CN"/>
        </w:rPr>
      </w:pPr>
      <w:r>
        <w:rPr>
          <w:rFonts w:ascii="Times New Roman" w:eastAsia="Times New Roman" w:hAnsi="Times New Roman" w:cs="Times New Roman"/>
          <w:sz w:val="24"/>
          <w:szCs w:val="24"/>
          <w:lang w:eastAsia="zh-CN"/>
        </w:rPr>
        <w:t xml:space="preserve">Zamawiający dopuszcza również możliwość składania dokumentów elektronicznych, oświadczeń lub elektronicznych kopii dokumentów lub oświadczeń za pomocą poczty elektronicznej, na adres email: </w:t>
      </w:r>
      <w:hyperlink r:id="rId20" w:history="1">
        <w:r w:rsidR="00654263" w:rsidRPr="001460E7">
          <w:rPr>
            <w:rStyle w:val="Hipercze"/>
            <w:rFonts w:ascii="Times New Roman" w:eastAsia="Times New Roman" w:hAnsi="Times New Roman" w:cs="Times New Roman"/>
            <w:sz w:val="24"/>
            <w:szCs w:val="24"/>
            <w:shd w:val="clear" w:color="auto" w:fill="FFFFFF"/>
            <w:lang w:eastAsia="zh-CN"/>
          </w:rPr>
          <w:t>dps6.joanna@gmail.com</w:t>
        </w:r>
      </w:hyperlink>
    </w:p>
    <w:p w14:paraId="5B450663" w14:textId="77777777" w:rsidR="00174AA4" w:rsidRDefault="00933422">
      <w:pPr>
        <w:pStyle w:val="Akapitzlist"/>
        <w:numPr>
          <w:ilvl w:val="0"/>
          <w:numId w:val="9"/>
        </w:num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Sposób sporządzenia dokumentów elektronicznych, oświadczeń lub elektronicznych </w:t>
      </w:r>
      <w:r>
        <w:rPr>
          <w:rFonts w:ascii="Times New Roman" w:eastAsia="Times New Roman" w:hAnsi="Times New Roman" w:cs="Times New Roman"/>
          <w:sz w:val="24"/>
          <w:szCs w:val="24"/>
          <w:lang w:eastAsia="zh-CN"/>
        </w:rPr>
        <w:br/>
        <w:t xml:space="preserve">kopii dokumentów lub oświadczeń musi być zgodny z wymaganiami określonymi </w:t>
      </w:r>
      <w:r>
        <w:rPr>
          <w:rFonts w:ascii="Times New Roman" w:eastAsia="Times New Roman" w:hAnsi="Times New Roman" w:cs="Times New Roman"/>
          <w:sz w:val="24"/>
          <w:szCs w:val="24"/>
          <w:lang w:eastAsia="zh-CN"/>
        </w:rPr>
        <w:br/>
        <w:t xml:space="preserve">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w:t>
      </w:r>
      <w:proofErr w:type="gramStart"/>
      <w:r>
        <w:rPr>
          <w:rFonts w:ascii="Times New Roman" w:eastAsia="Times New Roman" w:hAnsi="Times New Roman" w:cs="Times New Roman"/>
          <w:sz w:val="24"/>
          <w:szCs w:val="24"/>
          <w:lang w:eastAsia="zh-CN"/>
        </w:rPr>
        <w:t>z</w:t>
      </w:r>
      <w:proofErr w:type="gramEnd"/>
      <w:r>
        <w:rPr>
          <w:rFonts w:ascii="Times New Roman" w:eastAsia="Times New Roman" w:hAnsi="Times New Roman" w:cs="Times New Roman"/>
          <w:sz w:val="24"/>
          <w:szCs w:val="24"/>
          <w:lang w:eastAsia="zh-CN"/>
        </w:rPr>
        <w:t xml:space="preserve"> 2020 poz. 2452) oraz rozporządzeniu Ministra Rozwoju, Pracy i Technologii z dnia 23 grudnia 2020 r. w sprawie podmiotowych środków dowodowych oraz innych dokumentów lub oświadczeń, jakich może żądać Zamawiający od Wykonawcy (Dz. U. </w:t>
      </w:r>
      <w:proofErr w:type="gramStart"/>
      <w:r>
        <w:rPr>
          <w:rFonts w:ascii="Times New Roman" w:eastAsia="Times New Roman" w:hAnsi="Times New Roman" w:cs="Times New Roman"/>
          <w:sz w:val="24"/>
          <w:szCs w:val="24"/>
          <w:lang w:eastAsia="zh-CN"/>
        </w:rPr>
        <w:t>z</w:t>
      </w:r>
      <w:proofErr w:type="gramEnd"/>
      <w:r>
        <w:rPr>
          <w:rFonts w:ascii="Times New Roman" w:eastAsia="Times New Roman" w:hAnsi="Times New Roman" w:cs="Times New Roman"/>
          <w:sz w:val="24"/>
          <w:szCs w:val="24"/>
          <w:lang w:eastAsia="zh-CN"/>
        </w:rPr>
        <w:t xml:space="preserve"> 2020 </w:t>
      </w:r>
      <w:r>
        <w:rPr>
          <w:rFonts w:ascii="Times New Roman" w:eastAsia="Times New Roman" w:hAnsi="Times New Roman" w:cs="Times New Roman"/>
          <w:sz w:val="24"/>
          <w:szCs w:val="24"/>
          <w:lang w:eastAsia="zh-CN"/>
        </w:rPr>
        <w:br/>
        <w:t>poz. 2415).</w:t>
      </w:r>
    </w:p>
    <w:p w14:paraId="0212EA79" w14:textId="77777777" w:rsidR="00174AA4" w:rsidRDefault="00933422">
      <w:pPr>
        <w:pStyle w:val="Nagwek1"/>
        <w:rPr>
          <w:rFonts w:eastAsia="Times New Roman"/>
          <w:lang w:eastAsia="pl-PL"/>
        </w:rPr>
      </w:pPr>
      <w:bookmarkStart w:id="19" w:name="_Toc72483040"/>
      <w:bookmarkStart w:id="20" w:name="_Toc90361713"/>
      <w:r>
        <w:rPr>
          <w:rFonts w:eastAsia="Times New Roman"/>
          <w:lang w:eastAsia="pl-PL"/>
        </w:rPr>
        <w:t>VIII. Wskazanie osób uprawnionych do komunikowania się z Wykonawcami</w:t>
      </w:r>
      <w:bookmarkEnd w:id="19"/>
      <w:bookmarkEnd w:id="20"/>
    </w:p>
    <w:p w14:paraId="2AB9C3A7" w14:textId="77777777" w:rsidR="00174AA4" w:rsidRDefault="00933422">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Do porozumiewania się z Wykonawcami upoważnione są następujące osoby po stronie Zamawiającego: </w:t>
      </w:r>
    </w:p>
    <w:p w14:paraId="3393B124" w14:textId="3CEF2486" w:rsidR="00174AA4" w:rsidRDefault="00933422">
      <w:pPr>
        <w:spacing w:after="0" w:line="240" w:lineRule="auto"/>
        <w:ind w:firstLine="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Joanna </w:t>
      </w:r>
      <w:proofErr w:type="spellStart"/>
      <w:r>
        <w:rPr>
          <w:rFonts w:ascii="Times New Roman" w:eastAsia="Times New Roman" w:hAnsi="Times New Roman" w:cs="Times New Roman"/>
          <w:sz w:val="24"/>
          <w:szCs w:val="24"/>
          <w:lang w:eastAsia="pl-PL"/>
        </w:rPr>
        <w:t>Zinkiewicz</w:t>
      </w:r>
      <w:proofErr w:type="spellEnd"/>
      <w:r>
        <w:rPr>
          <w:rFonts w:ascii="Times New Roman" w:eastAsia="Times New Roman" w:hAnsi="Times New Roman" w:cs="Times New Roman"/>
          <w:sz w:val="24"/>
          <w:szCs w:val="24"/>
          <w:lang w:eastAsia="pl-PL"/>
        </w:rPr>
        <w:t xml:space="preserve"> – tel.32 222 21 01 w godz. 7.00-15.00, email: </w:t>
      </w:r>
      <w:hyperlink r:id="rId21" w:history="1">
        <w:r w:rsidR="00654263" w:rsidRPr="001460E7">
          <w:rPr>
            <w:rStyle w:val="Hipercze"/>
            <w:rFonts w:ascii="Times New Roman" w:eastAsia="Times New Roman" w:hAnsi="Times New Roman" w:cs="Times New Roman"/>
            <w:sz w:val="24"/>
            <w:szCs w:val="24"/>
            <w:shd w:val="clear" w:color="auto" w:fill="FFFFFF"/>
            <w:lang w:eastAsia="zh-CN"/>
          </w:rPr>
          <w:t>dps6.joanna@gmail.com</w:t>
        </w:r>
      </w:hyperlink>
    </w:p>
    <w:p w14:paraId="43FF89E5" w14:textId="77777777" w:rsidR="00174AA4" w:rsidRDefault="00933422">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Wykonawca może zwrócić się do Zamawiającego z wnioskiem o wyjaśnienie treści SWZ, przekazanym za pośrednictwem </w:t>
      </w:r>
      <w:proofErr w:type="spellStart"/>
      <w:r>
        <w:rPr>
          <w:rFonts w:ascii="Times New Roman" w:eastAsia="Times New Roman" w:hAnsi="Times New Roman" w:cs="Times New Roman"/>
          <w:sz w:val="24"/>
          <w:szCs w:val="24"/>
          <w:lang w:eastAsia="pl-PL"/>
        </w:rPr>
        <w:t>miniPortalu</w:t>
      </w:r>
      <w:proofErr w:type="spellEnd"/>
      <w:r>
        <w:rPr>
          <w:rFonts w:ascii="Times New Roman" w:eastAsia="Times New Roman" w:hAnsi="Times New Roman" w:cs="Times New Roman"/>
          <w:sz w:val="24"/>
          <w:szCs w:val="24"/>
          <w:lang w:eastAsia="pl-PL"/>
        </w:rPr>
        <w:t xml:space="preserve"> (</w:t>
      </w:r>
      <w:hyperlink r:id="rId22">
        <w:r>
          <w:rPr>
            <w:rStyle w:val="czeinternetowe"/>
            <w:rFonts w:ascii="Times New Roman" w:eastAsia="Times New Roman" w:hAnsi="Times New Roman" w:cs="Times New Roman"/>
            <w:color w:val="auto"/>
            <w:sz w:val="24"/>
            <w:szCs w:val="24"/>
            <w:lang w:eastAsia="pl-PL"/>
          </w:rPr>
          <w:t>https://miniportal.uzp.gov.pl</w:t>
        </w:r>
      </w:hyperlink>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t xml:space="preserve">lub za pomocą poczty elektronicznej adres email: </w:t>
      </w:r>
    </w:p>
    <w:p w14:paraId="3D59EB89" w14:textId="108F6BC6" w:rsidR="00174AA4" w:rsidRPr="00654263" w:rsidRDefault="00654263" w:rsidP="00654263">
      <w:pPr>
        <w:spacing w:after="0" w:line="240" w:lineRule="auto"/>
        <w:ind w:left="360"/>
        <w:jc w:val="both"/>
        <w:rPr>
          <w:rStyle w:val="czeinternetowe"/>
          <w:rFonts w:ascii="Times New Roman" w:eastAsia="Times New Roman" w:hAnsi="Times New Roman" w:cs="Times New Roman"/>
          <w:color w:val="auto"/>
          <w:sz w:val="24"/>
          <w:szCs w:val="24"/>
          <w:u w:val="none"/>
          <w:lang w:eastAsia="zh-CN"/>
        </w:rPr>
      </w:pPr>
      <w:r>
        <w:rPr>
          <w:rStyle w:val="czeinternetowe"/>
          <w:rFonts w:ascii="Times New Roman" w:eastAsia="Times New Roman" w:hAnsi="Times New Roman" w:cs="Times New Roman"/>
          <w:color w:val="auto"/>
          <w:sz w:val="24"/>
          <w:szCs w:val="24"/>
          <w:u w:val="none"/>
          <w:lang w:eastAsia="zh-CN"/>
        </w:rPr>
        <w:t xml:space="preserve">      </w:t>
      </w:r>
      <w:hyperlink r:id="rId23" w:history="1">
        <w:r w:rsidRPr="001460E7">
          <w:rPr>
            <w:rStyle w:val="Hipercze"/>
            <w:rFonts w:ascii="Times New Roman" w:eastAsia="Times New Roman" w:hAnsi="Times New Roman" w:cs="Times New Roman"/>
            <w:sz w:val="24"/>
            <w:szCs w:val="24"/>
            <w:shd w:val="clear" w:color="auto" w:fill="FFFFFF"/>
            <w:lang w:eastAsia="zh-CN"/>
          </w:rPr>
          <w:t>dps6.joanna@gmail.com</w:t>
        </w:r>
      </w:hyperlink>
    </w:p>
    <w:p w14:paraId="3DADBC57" w14:textId="77777777" w:rsidR="00174AA4" w:rsidRDefault="00933422">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Zamawiający udzieli wyjaśnień niezwłocznie, jednak nie później niż na 2 dni przed upływem terminu składania ofert, pod warunkiem, że wniosek o wyjaśnienie treści SWZ wpłynął do Zamawiającego nie później niż na 4 dni przed upływem terminu składania ofert. </w:t>
      </w:r>
    </w:p>
    <w:p w14:paraId="4D1F19B7" w14:textId="77777777" w:rsidR="00174AA4" w:rsidRDefault="00933422">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Jeżeli wniosek o wyjaśnienie treści SWZ nie wpłynie w terminie, o którym mowa w punkcie powyżej, Zamawiający nie ma obowiązku udzielać wyjaśnień SWZ. </w:t>
      </w:r>
    </w:p>
    <w:p w14:paraId="3D2A5F97" w14:textId="77777777" w:rsidR="00174AA4" w:rsidRDefault="00933422">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Przedłużenie terminu składania ofert nie wpływa na bieg terminu składania wniosku o wyjaśnienie treści SWZ.</w:t>
      </w:r>
    </w:p>
    <w:p w14:paraId="1DA20317" w14:textId="77777777" w:rsidR="00174AA4" w:rsidRDefault="00933422">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Treść zapytań wraz z wyjaśnieniami Zamawiający udostępni na stronie internetowej prowadzonego postępowania, bez ujawniania źródła zapytania. </w:t>
      </w:r>
    </w:p>
    <w:p w14:paraId="6B5D5E06" w14:textId="77777777" w:rsidR="00174AA4" w:rsidRDefault="00933422">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uzasadnionych przypadkach Zamawiający może przed upływem terminu składania ofert zmienić treść SWZ. Dokonaną zmianę treści SWZ Zamawiający udostępni na stronie internetowej prowadzonego postępowania.</w:t>
      </w:r>
    </w:p>
    <w:p w14:paraId="77ECEFC2" w14:textId="77777777" w:rsidR="00174AA4" w:rsidRDefault="00933422">
      <w:pPr>
        <w:pStyle w:val="Nagwek1"/>
        <w:rPr>
          <w:rFonts w:eastAsia="Times New Roman"/>
          <w:lang w:eastAsia="pl-PL"/>
        </w:rPr>
      </w:pPr>
      <w:bookmarkStart w:id="21" w:name="_Toc72483041"/>
      <w:bookmarkStart w:id="22" w:name="_Toc90361714"/>
      <w:r>
        <w:rPr>
          <w:rFonts w:eastAsia="Times New Roman"/>
          <w:lang w:eastAsia="pl-PL"/>
        </w:rPr>
        <w:t>IX. Termin związania ofertą;</w:t>
      </w:r>
      <w:bookmarkEnd w:id="21"/>
      <w:bookmarkEnd w:id="22"/>
    </w:p>
    <w:p w14:paraId="57B6CEC0" w14:textId="3E05769E" w:rsidR="00174AA4" w:rsidRDefault="00933422">
      <w:pPr>
        <w:spacing w:after="0" w:line="240" w:lineRule="auto"/>
        <w:ind w:left="432"/>
        <w:contextualSpacing/>
        <w:jc w:val="both"/>
        <w:rPr>
          <w:rFonts w:ascii="Times New Roman" w:eastAsia="Times New Roman" w:hAnsi="Times New Roman" w:cs="Times New Roman"/>
          <w:b/>
          <w:sz w:val="24"/>
          <w:szCs w:val="24"/>
          <w:lang w:eastAsia="zh-CN"/>
        </w:rPr>
      </w:pPr>
      <w:r>
        <w:rPr>
          <w:rFonts w:ascii="Times New Roman" w:eastAsia="Times New Roman" w:hAnsi="Times New Roman" w:cs="Times New Roman"/>
          <w:sz w:val="24"/>
          <w:szCs w:val="24"/>
          <w:lang w:eastAsia="zh-CN"/>
        </w:rPr>
        <w:t xml:space="preserve">Wykonawcy będą związani ofertą przez okres 30 dni od dnia upływu terminu składania ofert tj. do dnia </w:t>
      </w:r>
      <w:r w:rsidR="00C02F45">
        <w:rPr>
          <w:rFonts w:ascii="Times New Roman" w:eastAsia="Times New Roman" w:hAnsi="Times New Roman" w:cs="Times New Roman"/>
          <w:sz w:val="24"/>
          <w:szCs w:val="24"/>
          <w:lang w:eastAsia="zh-CN"/>
        </w:rPr>
        <w:t>28</w:t>
      </w:r>
      <w:r>
        <w:rPr>
          <w:rFonts w:ascii="Times New Roman" w:eastAsia="Times New Roman" w:hAnsi="Times New Roman" w:cs="Times New Roman"/>
          <w:sz w:val="24"/>
          <w:szCs w:val="24"/>
          <w:lang w:eastAsia="zh-CN"/>
        </w:rPr>
        <w:t>.0</w:t>
      </w:r>
      <w:r w:rsidR="00C02F45">
        <w:rPr>
          <w:rFonts w:ascii="Times New Roman" w:eastAsia="Times New Roman" w:hAnsi="Times New Roman" w:cs="Times New Roman"/>
          <w:sz w:val="24"/>
          <w:szCs w:val="24"/>
          <w:lang w:eastAsia="zh-CN"/>
        </w:rPr>
        <w:t>7</w:t>
      </w:r>
      <w:r>
        <w:rPr>
          <w:rFonts w:ascii="Times New Roman" w:eastAsia="Times New Roman" w:hAnsi="Times New Roman" w:cs="Times New Roman"/>
          <w:sz w:val="24"/>
          <w:szCs w:val="24"/>
          <w:lang w:eastAsia="zh-CN"/>
        </w:rPr>
        <w:t>.2022</w:t>
      </w:r>
      <w:proofErr w:type="gramStart"/>
      <w:r>
        <w:rPr>
          <w:rFonts w:ascii="Times New Roman" w:eastAsia="Times New Roman" w:hAnsi="Times New Roman" w:cs="Times New Roman"/>
          <w:sz w:val="24"/>
          <w:szCs w:val="24"/>
          <w:lang w:eastAsia="zh-CN"/>
        </w:rPr>
        <w:t>r</w:t>
      </w:r>
      <w:proofErr w:type="gramEnd"/>
      <w:r>
        <w:rPr>
          <w:rFonts w:ascii="Times New Roman" w:eastAsia="Times New Roman" w:hAnsi="Times New Roman" w:cs="Times New Roman"/>
          <w:sz w:val="24"/>
          <w:szCs w:val="24"/>
          <w:lang w:eastAsia="zh-CN"/>
        </w:rPr>
        <w:t>.</w:t>
      </w:r>
      <w:r>
        <w:rPr>
          <w:rFonts w:ascii="Times New Roman" w:eastAsia="Times New Roman" w:hAnsi="Times New Roman" w:cs="Times New Roman"/>
          <w:b/>
          <w:sz w:val="24"/>
          <w:szCs w:val="24"/>
          <w:lang w:eastAsia="zh-CN"/>
        </w:rPr>
        <w:t xml:space="preserve"> </w:t>
      </w:r>
    </w:p>
    <w:p w14:paraId="1B267D89" w14:textId="77777777" w:rsidR="00174AA4" w:rsidRDefault="00933422">
      <w:pPr>
        <w:pStyle w:val="Nagwek1"/>
        <w:rPr>
          <w:rFonts w:eastAsia="Times New Roman"/>
          <w:lang w:eastAsia="pl-PL"/>
        </w:rPr>
      </w:pPr>
      <w:bookmarkStart w:id="23" w:name="_Toc72483042"/>
      <w:bookmarkStart w:id="24" w:name="_Toc90361715"/>
      <w:r>
        <w:rPr>
          <w:rFonts w:eastAsia="Times New Roman"/>
          <w:lang w:eastAsia="pl-PL"/>
        </w:rPr>
        <w:t>X. Opis sposobu przygotowania oferty</w:t>
      </w:r>
      <w:bookmarkEnd w:id="23"/>
      <w:bookmarkEnd w:id="24"/>
    </w:p>
    <w:p w14:paraId="2EAAA5D2" w14:textId="77777777" w:rsidR="00174AA4" w:rsidRDefault="00933422">
      <w:pPr>
        <w:numPr>
          <w:ilvl w:val="0"/>
          <w:numId w:val="2"/>
        </w:numPr>
        <w:spacing w:after="0" w:line="240" w:lineRule="auto"/>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Wykonawca może złożyć wyłącznie jedną ofertę. </w:t>
      </w:r>
    </w:p>
    <w:p w14:paraId="63A833D7" w14:textId="77777777" w:rsidR="00174AA4" w:rsidRDefault="00933422">
      <w:pPr>
        <w:numPr>
          <w:ilvl w:val="0"/>
          <w:numId w:val="2"/>
        </w:numPr>
        <w:spacing w:after="0" w:line="240" w:lineRule="auto"/>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Oferta ma być sporządzona zgodnie z warunkami określonymi w SWZ. Dokumenty sporządzone w języku obcym muszą być złożone wraz z tłumaczeniem na język polski.</w:t>
      </w:r>
    </w:p>
    <w:p w14:paraId="46D9B50B" w14:textId="77777777" w:rsidR="00174AA4" w:rsidRDefault="00933422">
      <w:pPr>
        <w:numPr>
          <w:ilvl w:val="0"/>
          <w:numId w:val="2"/>
        </w:numPr>
        <w:spacing w:after="0" w:line="240" w:lineRule="auto"/>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Ofertę sporządza się, pod rygorem nieważności, w formie elektronicznej lub w postaci elektronicznej opatrzonej podpisem zaufanym lub podpisem osobistym.</w:t>
      </w:r>
    </w:p>
    <w:p w14:paraId="29033D17" w14:textId="77777777" w:rsidR="00174AA4" w:rsidRDefault="00933422">
      <w:pPr>
        <w:numPr>
          <w:ilvl w:val="0"/>
          <w:numId w:val="2"/>
        </w:numPr>
        <w:spacing w:after="0" w:line="240" w:lineRule="auto"/>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Do przygotowania oferty konieczne jest posiadanie przez osobę upoważnioną do reprezentowania Wykonawcy </w:t>
      </w:r>
      <w:r>
        <w:rPr>
          <w:rFonts w:ascii="Times New Roman" w:eastAsia="Times New Roman" w:hAnsi="Times New Roman" w:cs="Times New Roman"/>
          <w:b/>
          <w:sz w:val="24"/>
          <w:szCs w:val="24"/>
          <w:lang w:eastAsia="zh-CN"/>
        </w:rPr>
        <w:t>elektronicznego podpisu osobistego</w:t>
      </w:r>
      <w:r>
        <w:rPr>
          <w:rFonts w:ascii="Times New Roman" w:eastAsia="Times New Roman" w:hAnsi="Times New Roman" w:cs="Times New Roman"/>
          <w:sz w:val="24"/>
          <w:szCs w:val="24"/>
          <w:lang w:eastAsia="zh-CN"/>
        </w:rPr>
        <w:t xml:space="preserve"> lub </w:t>
      </w:r>
      <w:r>
        <w:rPr>
          <w:rFonts w:ascii="Times New Roman" w:eastAsia="Times New Roman" w:hAnsi="Times New Roman" w:cs="Times New Roman"/>
          <w:b/>
          <w:sz w:val="24"/>
          <w:szCs w:val="24"/>
          <w:lang w:eastAsia="zh-CN"/>
        </w:rPr>
        <w:t>elektronicznego podpisu zaufanego</w:t>
      </w:r>
      <w:r>
        <w:rPr>
          <w:rFonts w:ascii="Times New Roman" w:eastAsia="Times New Roman" w:hAnsi="Times New Roman" w:cs="Times New Roman"/>
          <w:sz w:val="24"/>
          <w:szCs w:val="24"/>
          <w:lang w:eastAsia="zh-CN"/>
        </w:rPr>
        <w:t xml:space="preserve">, zgodnie z formą reprezentacji określoną w dokumentach rejestrowych. </w:t>
      </w:r>
    </w:p>
    <w:p w14:paraId="7C4B69E1" w14:textId="77777777" w:rsidR="00174AA4" w:rsidRDefault="00933422">
      <w:pPr>
        <w:spacing w:after="0" w:line="240" w:lineRule="auto"/>
        <w:ind w:left="432"/>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Podpis zaufany – ustawa z dnia 17 lutego 2005 o informatyzacji działalności podmiotów realizujących zadania publiczne (Dz. U. </w:t>
      </w:r>
      <w:proofErr w:type="gramStart"/>
      <w:r>
        <w:rPr>
          <w:rFonts w:ascii="Times New Roman" w:eastAsia="Times New Roman" w:hAnsi="Times New Roman" w:cs="Times New Roman"/>
          <w:sz w:val="24"/>
          <w:szCs w:val="24"/>
          <w:lang w:eastAsia="zh-CN"/>
        </w:rPr>
        <w:t>z</w:t>
      </w:r>
      <w:proofErr w:type="gramEnd"/>
      <w:r>
        <w:rPr>
          <w:rFonts w:ascii="Times New Roman" w:eastAsia="Times New Roman" w:hAnsi="Times New Roman" w:cs="Times New Roman"/>
          <w:sz w:val="24"/>
          <w:szCs w:val="24"/>
          <w:lang w:eastAsia="zh-CN"/>
        </w:rPr>
        <w:t xml:space="preserve"> 2019 r. </w:t>
      </w:r>
      <w:proofErr w:type="spellStart"/>
      <w:r>
        <w:rPr>
          <w:rFonts w:ascii="Times New Roman" w:eastAsia="Times New Roman" w:hAnsi="Times New Roman" w:cs="Times New Roman"/>
          <w:sz w:val="24"/>
          <w:szCs w:val="24"/>
          <w:lang w:eastAsia="zh-CN"/>
        </w:rPr>
        <w:t>poz</w:t>
      </w:r>
      <w:proofErr w:type="spellEnd"/>
      <w:r>
        <w:rPr>
          <w:rFonts w:ascii="Times New Roman" w:eastAsia="Times New Roman" w:hAnsi="Times New Roman" w:cs="Times New Roman"/>
          <w:sz w:val="24"/>
          <w:szCs w:val="24"/>
          <w:lang w:eastAsia="zh-CN"/>
        </w:rPr>
        <w:t xml:space="preserve"> 700 ze zm.).</w:t>
      </w:r>
    </w:p>
    <w:p w14:paraId="7429C45C" w14:textId="77777777" w:rsidR="00174AA4" w:rsidRDefault="00933422">
      <w:pPr>
        <w:spacing w:after="0" w:line="240" w:lineRule="auto"/>
        <w:ind w:left="432"/>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Podpis osobisty – ustawa z dnia 6 sierpnia 2010 r. o dowodach osobistych (Dz. U. </w:t>
      </w:r>
      <w:proofErr w:type="gramStart"/>
      <w:r>
        <w:rPr>
          <w:rFonts w:ascii="Times New Roman" w:eastAsia="Times New Roman" w:hAnsi="Times New Roman" w:cs="Times New Roman"/>
          <w:sz w:val="24"/>
          <w:szCs w:val="24"/>
          <w:lang w:eastAsia="zh-CN"/>
        </w:rPr>
        <w:t>z</w:t>
      </w:r>
      <w:proofErr w:type="gramEnd"/>
      <w:r>
        <w:rPr>
          <w:rFonts w:ascii="Times New Roman" w:eastAsia="Times New Roman" w:hAnsi="Times New Roman" w:cs="Times New Roman"/>
          <w:sz w:val="24"/>
          <w:szCs w:val="24"/>
          <w:lang w:eastAsia="zh-CN"/>
        </w:rPr>
        <w:t xml:space="preserve"> 2019 r., poz. 653 ze zm.).</w:t>
      </w:r>
    </w:p>
    <w:p w14:paraId="015F05B8" w14:textId="77777777" w:rsidR="00174AA4" w:rsidRDefault="00933422">
      <w:pPr>
        <w:numPr>
          <w:ilvl w:val="0"/>
          <w:numId w:val="2"/>
        </w:numPr>
        <w:spacing w:after="0" w:line="240" w:lineRule="auto"/>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W formularzu OFERTA Wykonawca zobowiązany jest podać adres skrzynki </w:t>
      </w:r>
      <w:proofErr w:type="spellStart"/>
      <w:r>
        <w:rPr>
          <w:rFonts w:ascii="Times New Roman" w:eastAsia="Times New Roman" w:hAnsi="Times New Roman" w:cs="Times New Roman"/>
          <w:sz w:val="24"/>
          <w:szCs w:val="24"/>
          <w:lang w:eastAsia="zh-CN"/>
        </w:rPr>
        <w:t>ePUAP</w:t>
      </w:r>
      <w:proofErr w:type="spellEnd"/>
      <w:r>
        <w:rPr>
          <w:rFonts w:ascii="Times New Roman" w:eastAsia="Times New Roman" w:hAnsi="Times New Roman" w:cs="Times New Roman"/>
          <w:sz w:val="24"/>
          <w:szCs w:val="24"/>
          <w:lang w:eastAsia="zh-CN"/>
        </w:rPr>
        <w:t>, na którym prowadzona będzie korespondencja związana z postępowaniem.</w:t>
      </w:r>
    </w:p>
    <w:p w14:paraId="356B26E8" w14:textId="77777777" w:rsidR="00174AA4" w:rsidRDefault="00933422">
      <w:pPr>
        <w:numPr>
          <w:ilvl w:val="0"/>
          <w:numId w:val="2"/>
        </w:numPr>
        <w:spacing w:after="0" w:line="240" w:lineRule="auto"/>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Oferta wraz ze stanowiącymi jej integralną część załącznikami, musi być sporządzona w języku polskim, w postaci elektronicznej (dostępna cyfrowo) w formacie </w:t>
      </w:r>
      <w:proofErr w:type="gramStart"/>
      <w:r>
        <w:rPr>
          <w:rFonts w:ascii="Times New Roman" w:eastAsia="Times New Roman" w:hAnsi="Times New Roman" w:cs="Times New Roman"/>
          <w:sz w:val="24"/>
          <w:szCs w:val="24"/>
          <w:lang w:eastAsia="zh-CN"/>
        </w:rPr>
        <w:t>danych:  .pdf, .</w:t>
      </w:r>
      <w:proofErr w:type="spellStart"/>
      <w:r>
        <w:rPr>
          <w:rFonts w:ascii="Times New Roman" w:eastAsia="Times New Roman" w:hAnsi="Times New Roman" w:cs="Times New Roman"/>
          <w:sz w:val="24"/>
          <w:szCs w:val="24"/>
          <w:lang w:eastAsia="zh-CN"/>
        </w:rPr>
        <w:t>doc</w:t>
      </w:r>
      <w:proofErr w:type="spellEnd"/>
      <w:r>
        <w:rPr>
          <w:rFonts w:ascii="Times New Roman" w:eastAsia="Times New Roman" w:hAnsi="Times New Roman" w:cs="Times New Roman"/>
          <w:sz w:val="24"/>
          <w:szCs w:val="24"/>
          <w:lang w:eastAsia="zh-CN"/>
        </w:rPr>
        <w:t>, .</w:t>
      </w:r>
      <w:proofErr w:type="spellStart"/>
      <w:proofErr w:type="gramEnd"/>
      <w:r>
        <w:rPr>
          <w:rFonts w:ascii="Times New Roman" w:eastAsia="Times New Roman" w:hAnsi="Times New Roman" w:cs="Times New Roman"/>
          <w:sz w:val="24"/>
          <w:szCs w:val="24"/>
          <w:lang w:eastAsia="zh-CN"/>
        </w:rPr>
        <w:t>docx</w:t>
      </w:r>
      <w:proofErr w:type="spellEnd"/>
      <w:r>
        <w:rPr>
          <w:rFonts w:ascii="Times New Roman" w:eastAsia="Times New Roman" w:hAnsi="Times New Roman" w:cs="Times New Roman"/>
          <w:sz w:val="24"/>
          <w:szCs w:val="24"/>
          <w:lang w:eastAsia="zh-CN"/>
        </w:rPr>
        <w:t>, .</w:t>
      </w:r>
      <w:proofErr w:type="gramStart"/>
      <w:r>
        <w:rPr>
          <w:rFonts w:ascii="Times New Roman" w:eastAsia="Times New Roman" w:hAnsi="Times New Roman" w:cs="Times New Roman"/>
          <w:sz w:val="24"/>
          <w:szCs w:val="24"/>
          <w:lang w:eastAsia="zh-CN"/>
        </w:rPr>
        <w:t>rtf, .</w:t>
      </w:r>
      <w:proofErr w:type="spellStart"/>
      <w:r>
        <w:rPr>
          <w:rFonts w:ascii="Times New Roman" w:eastAsia="Times New Roman" w:hAnsi="Times New Roman" w:cs="Times New Roman"/>
          <w:sz w:val="24"/>
          <w:szCs w:val="24"/>
          <w:lang w:eastAsia="zh-CN"/>
        </w:rPr>
        <w:t>xps</w:t>
      </w:r>
      <w:proofErr w:type="spellEnd"/>
      <w:r>
        <w:rPr>
          <w:rFonts w:ascii="Times New Roman" w:eastAsia="Times New Roman" w:hAnsi="Times New Roman" w:cs="Times New Roman"/>
          <w:sz w:val="24"/>
          <w:szCs w:val="24"/>
          <w:lang w:eastAsia="zh-CN"/>
        </w:rPr>
        <w:t>, .</w:t>
      </w:r>
      <w:proofErr w:type="spellStart"/>
      <w:proofErr w:type="gramEnd"/>
      <w:r>
        <w:rPr>
          <w:rFonts w:ascii="Times New Roman" w:eastAsia="Times New Roman" w:hAnsi="Times New Roman" w:cs="Times New Roman"/>
          <w:sz w:val="24"/>
          <w:szCs w:val="24"/>
          <w:lang w:eastAsia="zh-CN"/>
        </w:rPr>
        <w:t>odt</w:t>
      </w:r>
      <w:proofErr w:type="spellEnd"/>
      <w:r>
        <w:rPr>
          <w:rFonts w:ascii="Times New Roman" w:eastAsia="Times New Roman" w:hAnsi="Times New Roman" w:cs="Times New Roman"/>
          <w:sz w:val="24"/>
          <w:szCs w:val="24"/>
          <w:lang w:eastAsia="zh-CN"/>
        </w:rPr>
        <w:t xml:space="preserve"> (</w:t>
      </w:r>
      <w:proofErr w:type="gramStart"/>
      <w:r>
        <w:rPr>
          <w:rFonts w:ascii="Times New Roman" w:eastAsia="Times New Roman" w:hAnsi="Times New Roman" w:cs="Times New Roman"/>
          <w:sz w:val="24"/>
          <w:szCs w:val="24"/>
          <w:lang w:eastAsia="zh-CN"/>
        </w:rPr>
        <w:t>format .</w:t>
      </w:r>
      <w:proofErr w:type="spellStart"/>
      <w:r>
        <w:rPr>
          <w:rFonts w:ascii="Times New Roman" w:eastAsia="Times New Roman" w:hAnsi="Times New Roman" w:cs="Times New Roman"/>
          <w:sz w:val="24"/>
          <w:szCs w:val="24"/>
          <w:lang w:eastAsia="zh-CN"/>
        </w:rPr>
        <w:t>rar</w:t>
      </w:r>
      <w:proofErr w:type="spellEnd"/>
      <w:proofErr w:type="gramEnd"/>
      <w:r>
        <w:rPr>
          <w:rFonts w:ascii="Times New Roman" w:eastAsia="Times New Roman" w:hAnsi="Times New Roman" w:cs="Times New Roman"/>
          <w:sz w:val="24"/>
          <w:szCs w:val="24"/>
          <w:lang w:eastAsia="zh-CN"/>
        </w:rPr>
        <w:t xml:space="preserve"> nie jest dopuszczalnym formatem) oraz podpisana ważnym elektronicznym podpisem zaufanym lub elektronicznym podpisem osobistym. Oferty zeskanowane z podpisem odręcznym będą podlegały odrzuceniu na podstawie art. 226 pkt 6 </w:t>
      </w:r>
      <w:proofErr w:type="spellStart"/>
      <w:r>
        <w:rPr>
          <w:rFonts w:ascii="Times New Roman" w:eastAsia="Times New Roman" w:hAnsi="Times New Roman" w:cs="Times New Roman"/>
          <w:sz w:val="24"/>
          <w:szCs w:val="24"/>
          <w:lang w:eastAsia="zh-CN"/>
        </w:rPr>
        <w:t>Pzp</w:t>
      </w:r>
      <w:proofErr w:type="spellEnd"/>
      <w:r>
        <w:rPr>
          <w:rFonts w:ascii="Times New Roman" w:eastAsia="Times New Roman" w:hAnsi="Times New Roman" w:cs="Times New Roman"/>
          <w:sz w:val="24"/>
          <w:szCs w:val="24"/>
          <w:lang w:eastAsia="zh-CN"/>
        </w:rPr>
        <w:t>.</w:t>
      </w:r>
    </w:p>
    <w:p w14:paraId="6AC05B8F" w14:textId="77777777" w:rsidR="00174AA4" w:rsidRDefault="00933422">
      <w:pPr>
        <w:numPr>
          <w:ilvl w:val="0"/>
          <w:numId w:val="2"/>
        </w:numPr>
        <w:spacing w:after="0" w:line="240" w:lineRule="auto"/>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Ofertę sporządza się, pod rygorem nieważności, w formie elektronicznej lub w postaci elektronicznej opatrzonej podpisem zaufanym lub podpisem osobistym.</w:t>
      </w:r>
    </w:p>
    <w:p w14:paraId="70857AFA" w14:textId="77777777" w:rsidR="00174AA4" w:rsidRDefault="00933422">
      <w:pPr>
        <w:spacing w:after="0" w:line="240" w:lineRule="auto"/>
        <w:ind w:left="432"/>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Upoważnienie osób podpisujących ofertę do jej podpisania musi wynikać z właściwego rejestru. </w:t>
      </w:r>
    </w:p>
    <w:p w14:paraId="4BCBB697" w14:textId="77777777" w:rsidR="00174AA4" w:rsidRDefault="00933422">
      <w:pPr>
        <w:spacing w:after="0" w:line="240" w:lineRule="auto"/>
        <w:ind w:left="432"/>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Jeżeli upoważnienie takie nie wynika wprost z właściwego rejestru, to do oferty należy dołączyć </w:t>
      </w:r>
      <w:r>
        <w:rPr>
          <w:rFonts w:ascii="Times New Roman" w:eastAsia="Times New Roman" w:hAnsi="Times New Roman" w:cs="Times New Roman"/>
          <w:b/>
          <w:sz w:val="24"/>
          <w:szCs w:val="24"/>
          <w:lang w:eastAsia="zh-CN"/>
        </w:rPr>
        <w:t>pełnomocnictwo</w:t>
      </w:r>
      <w:r>
        <w:rPr>
          <w:rFonts w:ascii="Times New Roman" w:eastAsia="Times New Roman" w:hAnsi="Times New Roman" w:cs="Times New Roman"/>
          <w:sz w:val="24"/>
          <w:szCs w:val="24"/>
          <w:lang w:eastAsia="zh-CN"/>
        </w:rPr>
        <w:t xml:space="preserve">. Pełnomocnictwo przekazuje się w postaci elektronicznej i opatruje kwalifikowanym podpisem elektronicznym, podpisem zaufanym lub podpisem osobistym. </w:t>
      </w:r>
    </w:p>
    <w:p w14:paraId="61289CBD" w14:textId="77777777" w:rsidR="00174AA4" w:rsidRDefault="00933422">
      <w:pPr>
        <w:spacing w:after="0" w:line="240" w:lineRule="auto"/>
        <w:ind w:left="432"/>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W przypadku, gdy pełnomocnictwo zostało wystawione w postaci papierowej i opatrzone własnoręcznym podpisem, przekazuje się cyfrowe odwzorowanie tego dokumentu, opatrzone elektronicznym podpisem zaufanym lub elektronicznym podpisem osobistym, </w:t>
      </w:r>
      <w:r>
        <w:rPr>
          <w:rFonts w:ascii="Times New Roman" w:eastAsia="Times New Roman" w:hAnsi="Times New Roman" w:cs="Times New Roman"/>
          <w:sz w:val="24"/>
          <w:szCs w:val="24"/>
          <w:lang w:eastAsia="zh-CN"/>
        </w:rPr>
        <w:lastRenderedPageBreak/>
        <w:t>poświadczającym zgodność cyfrowego odwzorowania z dokumentem w postaci papierowej. Poświadczenia zgodności cyfrowego odwzorowania z pełnomocnictwem w postaci papierowej, może dokonać mocodawca (osoba/osoby wystawiające pełnomocnictwo) lub notariusz</w:t>
      </w:r>
    </w:p>
    <w:p w14:paraId="6E11EF5A" w14:textId="77777777" w:rsidR="00174AA4" w:rsidRDefault="00933422">
      <w:pPr>
        <w:numPr>
          <w:ilvl w:val="0"/>
          <w:numId w:val="2"/>
        </w:numPr>
        <w:spacing w:after="0" w:line="240" w:lineRule="auto"/>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Dokumenty, które Wykonawcy muszą złożyć wraz z ofertą:</w:t>
      </w:r>
    </w:p>
    <w:p w14:paraId="411830BA" w14:textId="77777777" w:rsidR="00174AA4" w:rsidRDefault="00933422">
      <w:pPr>
        <w:pStyle w:val="Akapitzlist"/>
        <w:numPr>
          <w:ilvl w:val="0"/>
          <w:numId w:val="18"/>
        </w:num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Wypełniony FORMULARZ OFERTOWY</w:t>
      </w:r>
      <w:r>
        <w:rPr>
          <w:rFonts w:ascii="Times New Roman" w:eastAsia="Times New Roman" w:hAnsi="Times New Roman" w:cs="Times New Roman"/>
          <w:sz w:val="24"/>
          <w:szCs w:val="24"/>
          <w:lang w:eastAsia="zh-CN"/>
        </w:rPr>
        <w:t xml:space="preserve">, który stanowi Załącznik nr 1 do SWZ. </w:t>
      </w:r>
      <w:r>
        <w:rPr>
          <w:rFonts w:ascii="Times New Roman" w:eastAsia="Times New Roman" w:hAnsi="Times New Roman" w:cs="Times New Roman"/>
          <w:sz w:val="24"/>
          <w:szCs w:val="24"/>
          <w:lang w:eastAsia="zh-CN"/>
        </w:rPr>
        <w:br/>
        <w:t>Do oferty należy dołączyć aktualne dokumenty potwierdzające status prawny Wykonawcy, np. odpis z właściwego rejestru lub z centralnej ewidencji i informacji o działalności gospodarczej. Oferta nie musi zawierać tych dokumentów w przypadku wskazania przez Wykonawcę, że są one dostępne w formie elektronicznej pod określonymi adresami internetowymi ogólnodostępnych i bezpłatnych baz danych. FORMULARZ OFERTOWY musi zawierać oświadczenie Wykonawcy w zakresie wypełnienia obowiązków informacyjnych przewidzianych w art. 13 lub art. 14 RODO.</w:t>
      </w:r>
    </w:p>
    <w:p w14:paraId="5812321A" w14:textId="33D20AB7" w:rsidR="00174AA4" w:rsidRDefault="00933422">
      <w:pPr>
        <w:pStyle w:val="Akapitzlist"/>
        <w:numPr>
          <w:ilvl w:val="0"/>
          <w:numId w:val="18"/>
        </w:numPr>
        <w:spacing w:after="0" w:line="240" w:lineRule="auto"/>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FORMULARZ CENOWY</w:t>
      </w:r>
      <w:r>
        <w:rPr>
          <w:rFonts w:ascii="Times New Roman" w:eastAsia="Times New Roman" w:hAnsi="Times New Roman" w:cs="Times New Roman"/>
          <w:sz w:val="24"/>
          <w:szCs w:val="24"/>
          <w:lang w:eastAsia="zh-CN"/>
        </w:rPr>
        <w:t xml:space="preserve"> – stanowiący odpowiednio Załącznik </w:t>
      </w:r>
      <w:proofErr w:type="gramStart"/>
      <w:r>
        <w:rPr>
          <w:rFonts w:ascii="Times New Roman" w:eastAsia="Times New Roman" w:hAnsi="Times New Roman" w:cs="Times New Roman"/>
          <w:sz w:val="24"/>
          <w:szCs w:val="24"/>
          <w:lang w:eastAsia="zh-CN"/>
        </w:rPr>
        <w:t xml:space="preserve">nr 4 ; </w:t>
      </w:r>
      <w:r>
        <w:rPr>
          <w:rFonts w:ascii="Times New Roman" w:eastAsia="Times New Roman" w:hAnsi="Times New Roman" w:cs="Times New Roman"/>
          <w:b/>
          <w:sz w:val="24"/>
          <w:szCs w:val="24"/>
          <w:lang w:eastAsia="zh-CN"/>
        </w:rPr>
        <w:t xml:space="preserve"> </w:t>
      </w:r>
      <w:proofErr w:type="gramEnd"/>
    </w:p>
    <w:p w14:paraId="4D18E3D0" w14:textId="77777777" w:rsidR="00174AA4" w:rsidRDefault="00933422">
      <w:pPr>
        <w:pStyle w:val="Akapitzlist"/>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Wykonawca składający ofertę zobowiązany jest zaoferować pełny asortyment (wszystkie produkty) objęty niniejszą częścią w ilościach wymaganych przez Zamawiającego, pominięcie, usunięcie lub przekreślenie produktu może stanowić o niezgodności oferty z treścią SWZ i stanowić podstawę do odrzucenia oferty. W pustych wierszach kolumny 3 formularza cenowego należy wpisać nazwę handlową wyrobu stosowaną przez Wykonawcę, w </w:t>
      </w:r>
      <w:proofErr w:type="gramStart"/>
      <w:r>
        <w:rPr>
          <w:rFonts w:ascii="Times New Roman" w:eastAsia="Times New Roman" w:hAnsi="Times New Roman" w:cs="Times New Roman"/>
          <w:sz w:val="24"/>
          <w:szCs w:val="24"/>
          <w:lang w:eastAsia="zh-CN"/>
        </w:rPr>
        <w:t>szczególności gdy</w:t>
      </w:r>
      <w:proofErr w:type="gramEnd"/>
      <w:r>
        <w:rPr>
          <w:rFonts w:ascii="Times New Roman" w:eastAsia="Times New Roman" w:hAnsi="Times New Roman" w:cs="Times New Roman"/>
          <w:sz w:val="24"/>
          <w:szCs w:val="24"/>
          <w:lang w:eastAsia="zh-CN"/>
        </w:rPr>
        <w:t xml:space="preserve"> jest ona inna niż określona przez Zamawiającego.</w:t>
      </w:r>
    </w:p>
    <w:p w14:paraId="4EE890A2" w14:textId="77777777" w:rsidR="00174AA4" w:rsidRDefault="00933422">
      <w:pPr>
        <w:pStyle w:val="Akapitzlist"/>
        <w:numPr>
          <w:ilvl w:val="0"/>
          <w:numId w:val="18"/>
        </w:num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OŚWIADCZENIE O NIEPODLEGANIU WYKLUCZENIU, o którym mowa w art. 125 ust. 1 ustawy </w:t>
      </w:r>
      <w:proofErr w:type="spellStart"/>
      <w:r>
        <w:rPr>
          <w:rFonts w:ascii="Times New Roman" w:eastAsia="Times New Roman" w:hAnsi="Times New Roman" w:cs="Times New Roman"/>
          <w:b/>
          <w:sz w:val="24"/>
          <w:szCs w:val="24"/>
          <w:lang w:eastAsia="zh-CN"/>
        </w:rPr>
        <w:t>Pzp</w:t>
      </w:r>
      <w:proofErr w:type="spellEnd"/>
      <w:r>
        <w:rPr>
          <w:rFonts w:ascii="Times New Roman" w:eastAsia="Times New Roman" w:hAnsi="Times New Roman" w:cs="Times New Roman"/>
          <w:sz w:val="24"/>
          <w:szCs w:val="24"/>
          <w:lang w:eastAsia="zh-CN"/>
        </w:rPr>
        <w:t>, w zakresie wskazanym przez Zamawiającego – wypełniony Załącznik nr 2 do SWZ stanowiący oświadczenie dotyczące odpowiednio: Wykonawcy; każdego ze wspólników konsorcjum (w przypadku składania oferty wspólnej) oraz każdego ze wspólników spółki cywilnej.</w:t>
      </w:r>
    </w:p>
    <w:p w14:paraId="4B016A2C" w14:textId="77777777" w:rsidR="00174AA4" w:rsidRDefault="00933422">
      <w:pPr>
        <w:pStyle w:val="Akapitzlist"/>
        <w:numPr>
          <w:ilvl w:val="0"/>
          <w:numId w:val="18"/>
        </w:num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PEŁNOMOCNICTWO</w:t>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b/>
          <w:sz w:val="24"/>
          <w:szCs w:val="24"/>
          <w:lang w:eastAsia="zh-CN"/>
        </w:rPr>
        <w:t xml:space="preserve">ustanowione do reprezentowania Wykonawców wspólnie ubiegających się o udzielenie zamówienia </w:t>
      </w:r>
      <w:proofErr w:type="gramStart"/>
      <w:r>
        <w:rPr>
          <w:rFonts w:ascii="Times New Roman" w:eastAsia="Times New Roman" w:hAnsi="Times New Roman" w:cs="Times New Roman"/>
          <w:b/>
          <w:sz w:val="24"/>
          <w:szCs w:val="24"/>
          <w:lang w:eastAsia="zh-CN"/>
        </w:rPr>
        <w:t>publicznego</w:t>
      </w:r>
      <w:r>
        <w:rPr>
          <w:rFonts w:ascii="Times New Roman" w:eastAsia="Times New Roman" w:hAnsi="Times New Roman" w:cs="Times New Roman"/>
          <w:sz w:val="24"/>
          <w:szCs w:val="24"/>
          <w:lang w:eastAsia="zh-CN"/>
        </w:rPr>
        <w:t xml:space="preserve"> (jeżeli</w:t>
      </w:r>
      <w:proofErr w:type="gramEnd"/>
      <w:r>
        <w:rPr>
          <w:rFonts w:ascii="Times New Roman" w:eastAsia="Times New Roman" w:hAnsi="Times New Roman" w:cs="Times New Roman"/>
          <w:sz w:val="24"/>
          <w:szCs w:val="24"/>
          <w:lang w:eastAsia="zh-CN"/>
        </w:rPr>
        <w:t xml:space="preserve"> dotyczy).</w:t>
      </w:r>
    </w:p>
    <w:p w14:paraId="1052F33A" w14:textId="77777777" w:rsidR="00174AA4" w:rsidRDefault="00933422">
      <w:pPr>
        <w:pStyle w:val="Akapitzlist"/>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W przypadku składania oferty wspólnej przez kilku przedsiębiorców </w:t>
      </w:r>
      <w:r>
        <w:rPr>
          <w:rFonts w:ascii="Times New Roman" w:eastAsia="Times New Roman" w:hAnsi="Times New Roman" w:cs="Times New Roman"/>
          <w:sz w:val="24"/>
          <w:szCs w:val="24"/>
          <w:lang w:eastAsia="zh-CN"/>
        </w:rPr>
        <w:br/>
        <w:t xml:space="preserve">(tzw. Konsorcjum) wspólnicy muszą ustanowić pełnomocnika do reprezentowania ich </w:t>
      </w:r>
      <w:r>
        <w:rPr>
          <w:rFonts w:ascii="Times New Roman" w:eastAsia="Times New Roman" w:hAnsi="Times New Roman" w:cs="Times New Roman"/>
          <w:sz w:val="24"/>
          <w:szCs w:val="24"/>
          <w:lang w:eastAsia="zh-CN"/>
        </w:rPr>
        <w:br/>
        <w:t xml:space="preserve">w postępowaniu o udzielenie zamówienia albo reprezentowania w postępowaniu </w:t>
      </w:r>
      <w:r>
        <w:rPr>
          <w:rFonts w:ascii="Times New Roman" w:eastAsia="Times New Roman" w:hAnsi="Times New Roman" w:cs="Times New Roman"/>
          <w:sz w:val="24"/>
          <w:szCs w:val="24"/>
          <w:lang w:eastAsia="zh-CN"/>
        </w:rPr>
        <w:br/>
        <w:t xml:space="preserve">i zawarcia umowy. Do oferty należy dołączyć stosowne pełnomocnictwo, podpisane elektronicznie przez osoby upoważnione do składania oświadczeń woli każdego </w:t>
      </w:r>
      <w:r>
        <w:rPr>
          <w:rFonts w:ascii="Times New Roman" w:eastAsia="Times New Roman" w:hAnsi="Times New Roman" w:cs="Times New Roman"/>
          <w:sz w:val="24"/>
          <w:szCs w:val="24"/>
          <w:lang w:eastAsia="zh-CN"/>
        </w:rPr>
        <w:br/>
        <w:t>ze wspólników.</w:t>
      </w:r>
    </w:p>
    <w:p w14:paraId="5949B85C" w14:textId="77777777" w:rsidR="00174AA4" w:rsidRDefault="00933422">
      <w:pPr>
        <w:pStyle w:val="Nagwek1"/>
        <w:rPr>
          <w:rFonts w:eastAsia="Times New Roman"/>
          <w:lang w:eastAsia="pl-PL"/>
        </w:rPr>
      </w:pPr>
      <w:bookmarkStart w:id="25" w:name="_Toc72483043"/>
      <w:bookmarkStart w:id="26" w:name="_Toc90361716"/>
      <w:r>
        <w:rPr>
          <w:rFonts w:eastAsia="Times New Roman"/>
          <w:lang w:eastAsia="pl-PL"/>
        </w:rPr>
        <w:t>XI. Sposób oraz termin składania ofert</w:t>
      </w:r>
      <w:bookmarkEnd w:id="25"/>
      <w:bookmarkEnd w:id="26"/>
    </w:p>
    <w:p w14:paraId="7C32756A" w14:textId="77777777" w:rsidR="00174AA4" w:rsidRDefault="00933422">
      <w:pPr>
        <w:numPr>
          <w:ilvl w:val="0"/>
          <w:numId w:val="12"/>
        </w:numPr>
        <w:spacing w:after="0" w:line="240" w:lineRule="auto"/>
        <w:contextualSpacing/>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Składanie oferty, wymiana informacji oraz przekazywanie dokumentów lub oświadczeń odbywa się tylko przy użyciu środków komunikacji elektronicznej. </w:t>
      </w:r>
    </w:p>
    <w:p w14:paraId="36CF551A" w14:textId="77777777" w:rsidR="00174AA4" w:rsidRDefault="00933422">
      <w:pPr>
        <w:numPr>
          <w:ilvl w:val="0"/>
          <w:numId w:val="12"/>
        </w:numPr>
        <w:spacing w:after="0" w:line="240" w:lineRule="auto"/>
        <w:contextualSpacing/>
        <w:jc w:val="both"/>
        <w:rPr>
          <w:rFonts w:ascii="Times New Roman" w:eastAsia="Times New Roman" w:hAnsi="Times New Roman" w:cs="Times New Roman"/>
          <w:sz w:val="24"/>
          <w:szCs w:val="24"/>
          <w:lang w:eastAsia="zh-CN"/>
        </w:rPr>
      </w:pPr>
      <w:r>
        <w:rPr>
          <w:rFonts w:ascii="Times New Roman" w:eastAsia="Calibri" w:hAnsi="Times New Roman" w:cs="Times New Roman"/>
          <w:sz w:val="24"/>
          <w:szCs w:val="24"/>
          <w:lang w:eastAsia="zh-CN"/>
        </w:rPr>
        <w:t xml:space="preserve">Dokumenty składające się na </w:t>
      </w:r>
      <w:r>
        <w:rPr>
          <w:rFonts w:ascii="Times New Roman" w:eastAsia="Calibri" w:hAnsi="Times New Roman" w:cs="Times New Roman"/>
          <w:b/>
          <w:sz w:val="24"/>
          <w:szCs w:val="24"/>
          <w:lang w:eastAsia="zh-CN"/>
        </w:rPr>
        <w:t>ofertę</w:t>
      </w:r>
      <w:r>
        <w:rPr>
          <w:rFonts w:ascii="Times New Roman" w:eastAsia="Calibri" w:hAnsi="Times New Roman" w:cs="Times New Roman"/>
          <w:sz w:val="24"/>
          <w:szCs w:val="24"/>
          <w:lang w:eastAsia="zh-CN"/>
        </w:rPr>
        <w:t xml:space="preserve"> (formularz oferty, formularz cenowy, oświadczenie o niepodleganiu wykluczeniu, pełnomocnictwa) </w:t>
      </w:r>
      <w:r>
        <w:rPr>
          <w:rFonts w:ascii="Times New Roman" w:eastAsia="Calibri" w:hAnsi="Times New Roman" w:cs="Times New Roman"/>
          <w:b/>
          <w:sz w:val="24"/>
          <w:szCs w:val="24"/>
          <w:lang w:eastAsia="zh-CN"/>
        </w:rPr>
        <w:t xml:space="preserve">składa się, pod rygorem nieważności, w formie elektronicznej lub w postaci elektronicznej opatrzonej </w:t>
      </w:r>
      <w:r>
        <w:rPr>
          <w:rFonts w:ascii="Times New Roman" w:eastAsia="Times New Roman" w:hAnsi="Times New Roman" w:cs="Times New Roman"/>
          <w:b/>
          <w:sz w:val="24"/>
          <w:szCs w:val="24"/>
          <w:lang w:eastAsia="zh-CN"/>
        </w:rPr>
        <w:t>elektronicznym podpisem osobistym lub elektronicznym podpisem zaufanym</w:t>
      </w:r>
      <w:r>
        <w:rPr>
          <w:rFonts w:ascii="Times New Roman" w:eastAsia="Times New Roman" w:hAnsi="Times New Roman" w:cs="Times New Roman"/>
          <w:sz w:val="24"/>
          <w:szCs w:val="24"/>
          <w:lang w:eastAsia="zh-CN"/>
        </w:rPr>
        <w:t>.</w:t>
      </w:r>
    </w:p>
    <w:p w14:paraId="4B008802" w14:textId="77777777" w:rsidR="00174AA4" w:rsidRDefault="00933422">
      <w:pPr>
        <w:spacing w:after="0" w:line="240" w:lineRule="auto"/>
        <w:ind w:left="432"/>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Nazwa pliku z dokumentami powinna zawierać słowo OFERTA</w:t>
      </w:r>
      <w:r>
        <w:rPr>
          <w:rFonts w:ascii="Times New Roman" w:eastAsia="Times New Roman" w:hAnsi="Times New Roman" w:cs="Times New Roman"/>
          <w:sz w:val="24"/>
          <w:szCs w:val="24"/>
          <w:lang w:eastAsia="zh-CN"/>
        </w:rPr>
        <w:t>, w przeciwnym razie Zamawiający nie ponosi odpowiedzialności za nieotwarcie nieprawidłowo opisanego pliku z ofertą w trakcie otwarcia ofert.</w:t>
      </w:r>
    </w:p>
    <w:p w14:paraId="6E6E8C17" w14:textId="77777777" w:rsidR="00174AA4" w:rsidRDefault="00933422">
      <w:pPr>
        <w:numPr>
          <w:ilvl w:val="0"/>
          <w:numId w:val="12"/>
        </w:numPr>
        <w:spacing w:after="0" w:line="240" w:lineRule="auto"/>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Do oferty należy dołączyć oświadczenie o niepodleganiu wykluczeniu, spełnianiu warunków udziału w postępowaniu, w zakresie wskazanym w SWZ, w formie elektronicznej lub w postaci elektronicznej opatrzonej elektronicznym podpisem </w:t>
      </w:r>
      <w:r>
        <w:rPr>
          <w:rFonts w:ascii="Times New Roman" w:eastAsia="Times New Roman" w:hAnsi="Times New Roman" w:cs="Times New Roman"/>
          <w:sz w:val="24"/>
          <w:szCs w:val="24"/>
          <w:lang w:eastAsia="zh-CN"/>
        </w:rPr>
        <w:lastRenderedPageBreak/>
        <w:t>osobistym lub elektronicznym podpisem zaufanym, a następnie zaszyfrować wraz z plikami stanowiącymi ofertę.</w:t>
      </w:r>
    </w:p>
    <w:p w14:paraId="2201469E" w14:textId="77777777" w:rsidR="00174AA4" w:rsidRDefault="00933422">
      <w:pPr>
        <w:numPr>
          <w:ilvl w:val="0"/>
          <w:numId w:val="12"/>
        </w:numPr>
        <w:spacing w:after="0" w:line="240" w:lineRule="auto"/>
        <w:contextualSpacing/>
        <w:jc w:val="both"/>
        <w:rPr>
          <w:rFonts w:ascii="Times New Roman" w:eastAsia="Times New Roman" w:hAnsi="Times New Roman" w:cs="Times New Roman"/>
          <w:b/>
          <w:sz w:val="24"/>
          <w:szCs w:val="24"/>
          <w:lang w:eastAsia="zh-CN"/>
        </w:rPr>
      </w:pPr>
      <w:r>
        <w:rPr>
          <w:rFonts w:ascii="Times New Roman" w:eastAsia="Times New Roman" w:hAnsi="Times New Roman" w:cs="Times New Roman"/>
          <w:sz w:val="24"/>
          <w:szCs w:val="24"/>
          <w:lang w:eastAsia="zh-CN"/>
        </w:rPr>
        <w:t xml:space="preserve">Pełnomocnictwo do złożenia oferty oraz oświadczenia składane są w oryginale w takiej samej formie, jak składana jest oferta (tj. w postaci elektronicznej opatrzonej elektronicznym podpisem zaufanym lub elektronicznym podpisem osobistym). </w:t>
      </w:r>
      <w:bookmarkStart w:id="27" w:name="_Hlk37939678"/>
      <w:bookmarkEnd w:id="27"/>
    </w:p>
    <w:p w14:paraId="25FEE368" w14:textId="77777777" w:rsidR="00174AA4" w:rsidRDefault="00933422">
      <w:pPr>
        <w:pStyle w:val="Akapitzlist"/>
        <w:numPr>
          <w:ilvl w:val="0"/>
          <w:numId w:val="12"/>
        </w:num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Wykonawca składa ofertę za pośrednictwem „Formularza do złożenia, zmiany, wycofania oferty lub wniosku” dostępnego na </w:t>
      </w:r>
      <w:proofErr w:type="spellStart"/>
      <w:r>
        <w:rPr>
          <w:rFonts w:ascii="Times New Roman" w:eastAsia="Times New Roman" w:hAnsi="Times New Roman" w:cs="Times New Roman"/>
          <w:sz w:val="24"/>
          <w:szCs w:val="24"/>
          <w:lang w:eastAsia="zh-CN"/>
        </w:rPr>
        <w:t>ePUAP</w:t>
      </w:r>
      <w:proofErr w:type="spellEnd"/>
      <w:r>
        <w:rPr>
          <w:rFonts w:ascii="Times New Roman" w:eastAsia="Times New Roman" w:hAnsi="Times New Roman" w:cs="Times New Roman"/>
          <w:sz w:val="24"/>
          <w:szCs w:val="24"/>
          <w:lang w:eastAsia="zh-CN"/>
        </w:rPr>
        <w:t xml:space="preserve"> i udostępnionego również na </w:t>
      </w:r>
      <w:proofErr w:type="spellStart"/>
      <w:r>
        <w:rPr>
          <w:rFonts w:ascii="Times New Roman" w:eastAsia="Times New Roman" w:hAnsi="Times New Roman" w:cs="Times New Roman"/>
          <w:sz w:val="24"/>
          <w:szCs w:val="24"/>
          <w:lang w:eastAsia="zh-CN"/>
        </w:rPr>
        <w:t>miniPortalu</w:t>
      </w:r>
      <w:proofErr w:type="spellEnd"/>
      <w:r>
        <w:rPr>
          <w:rFonts w:ascii="Times New Roman" w:eastAsia="Times New Roman" w:hAnsi="Times New Roman" w:cs="Times New Roman"/>
          <w:sz w:val="24"/>
          <w:szCs w:val="24"/>
          <w:lang w:eastAsia="zh-CN"/>
        </w:rPr>
        <w:t xml:space="preserve">. Sposób złożenia oferty, w tym zaszyfrowania oferty, opisany został w „Instrukcji użytkownika”, dostępnej na stronie: </w:t>
      </w:r>
      <w:hyperlink r:id="rId24">
        <w:r>
          <w:rPr>
            <w:rStyle w:val="czeinternetowe"/>
            <w:rFonts w:ascii="Times New Roman" w:eastAsia="Times New Roman" w:hAnsi="Times New Roman" w:cs="Times New Roman"/>
            <w:color w:val="auto"/>
            <w:sz w:val="24"/>
            <w:szCs w:val="24"/>
            <w:lang w:eastAsia="zh-CN"/>
          </w:rPr>
          <w:t>https://miniportal.uzp.gov.pl/</w:t>
        </w:r>
      </w:hyperlink>
    </w:p>
    <w:p w14:paraId="3E66D59D" w14:textId="77777777" w:rsidR="00174AA4" w:rsidRDefault="00933422">
      <w:pPr>
        <w:pStyle w:val="Akapitzlist"/>
        <w:numPr>
          <w:ilvl w:val="0"/>
          <w:numId w:val="12"/>
        </w:numPr>
        <w:spacing w:after="0" w:line="240" w:lineRule="auto"/>
        <w:jc w:val="both"/>
        <w:rPr>
          <w:rFonts w:ascii="Times New Roman" w:eastAsia="Times New Roman" w:hAnsi="Times New Roman" w:cs="Times New Roman"/>
          <w:b/>
          <w:sz w:val="24"/>
          <w:szCs w:val="24"/>
          <w:lang w:eastAsia="zh-CN"/>
        </w:rPr>
      </w:pPr>
      <w:r>
        <w:rPr>
          <w:rFonts w:ascii="Times New Roman" w:eastAsia="Times New Roman" w:hAnsi="Times New Roman" w:cs="Times New Roman"/>
          <w:sz w:val="24"/>
          <w:szCs w:val="24"/>
          <w:lang w:eastAsia="zh-CN"/>
        </w:rPr>
        <w:t xml:space="preserve">Funkcjonalność do zaszyfrowania oferty przez Wykonawcę jest dostępna dla Wykonawców na </w:t>
      </w:r>
      <w:proofErr w:type="spellStart"/>
      <w:r>
        <w:rPr>
          <w:rFonts w:ascii="Times New Roman" w:eastAsia="Times New Roman" w:hAnsi="Times New Roman" w:cs="Times New Roman"/>
          <w:sz w:val="24"/>
          <w:szCs w:val="24"/>
          <w:lang w:eastAsia="zh-CN"/>
        </w:rPr>
        <w:t>miniPortalu</w:t>
      </w:r>
      <w:proofErr w:type="spellEnd"/>
      <w:r>
        <w:rPr>
          <w:rFonts w:ascii="Times New Roman" w:eastAsia="Times New Roman" w:hAnsi="Times New Roman" w:cs="Times New Roman"/>
          <w:sz w:val="24"/>
          <w:szCs w:val="24"/>
          <w:lang w:eastAsia="zh-CN"/>
        </w:rPr>
        <w:t>, w szczegółach danego postępowania. Wykonawca, aby zaszyfrować plik, musi na stronie </w:t>
      </w:r>
      <w:hyperlink r:id="rId25">
        <w:r>
          <w:rPr>
            <w:rFonts w:ascii="Times New Roman" w:eastAsia="Times New Roman" w:hAnsi="Times New Roman" w:cs="Times New Roman"/>
            <w:bCs/>
            <w:sz w:val="24"/>
            <w:szCs w:val="24"/>
            <w:u w:val="single"/>
            <w:lang w:eastAsia="zh-CN"/>
          </w:rPr>
          <w:t>https://miniPortal.uzp.gov.pl</w:t>
        </w:r>
      </w:hyperlink>
      <w:r>
        <w:rPr>
          <w:rFonts w:ascii="Times New Roman" w:eastAsia="Times New Roman" w:hAnsi="Times New Roman" w:cs="Times New Roman"/>
          <w:sz w:val="24"/>
          <w:szCs w:val="24"/>
          <w:lang w:eastAsia="zh-CN"/>
        </w:rPr>
        <w:t xml:space="preserve"> odnaleźć postępowanie, w którym chce złożyć ofertę. Po wejściu w jego szczegóły odnajdzie przycisk umożliwiający szyfrowanie. System </w:t>
      </w:r>
      <w:proofErr w:type="spellStart"/>
      <w:r>
        <w:rPr>
          <w:rFonts w:ascii="Times New Roman" w:eastAsia="Times New Roman" w:hAnsi="Times New Roman" w:cs="Times New Roman"/>
          <w:sz w:val="24"/>
          <w:szCs w:val="24"/>
          <w:lang w:eastAsia="zh-CN"/>
        </w:rPr>
        <w:t>miniPortal</w:t>
      </w:r>
      <w:proofErr w:type="spellEnd"/>
      <w:r>
        <w:rPr>
          <w:rFonts w:ascii="Times New Roman" w:eastAsia="Times New Roman" w:hAnsi="Times New Roman" w:cs="Times New Roman"/>
          <w:sz w:val="24"/>
          <w:szCs w:val="24"/>
          <w:lang w:eastAsia="zh-CN"/>
        </w:rPr>
        <w:t xml:space="preserve"> automatycznie </w:t>
      </w:r>
      <w:proofErr w:type="gramStart"/>
      <w:r>
        <w:rPr>
          <w:rFonts w:ascii="Times New Roman" w:eastAsia="Times New Roman" w:hAnsi="Times New Roman" w:cs="Times New Roman"/>
          <w:sz w:val="24"/>
          <w:szCs w:val="24"/>
          <w:lang w:eastAsia="zh-CN"/>
        </w:rPr>
        <w:t>zapamiętuje w którym</w:t>
      </w:r>
      <w:proofErr w:type="gramEnd"/>
      <w:r>
        <w:rPr>
          <w:rFonts w:ascii="Times New Roman" w:eastAsia="Times New Roman" w:hAnsi="Times New Roman" w:cs="Times New Roman"/>
          <w:sz w:val="24"/>
          <w:szCs w:val="24"/>
          <w:lang w:eastAsia="zh-CN"/>
        </w:rPr>
        <w:t xml:space="preserve"> postępowaniu Wykonawca zaszyfrował ofertę. </w:t>
      </w:r>
      <w:r>
        <w:rPr>
          <w:rFonts w:ascii="Times New Roman" w:eastAsia="Times New Roman" w:hAnsi="Times New Roman" w:cs="Times New Roman"/>
          <w:bCs/>
          <w:sz w:val="24"/>
          <w:szCs w:val="24"/>
          <w:lang w:eastAsia="zh-CN"/>
        </w:rPr>
        <w:t xml:space="preserve">Tak przygotowany plik należy przesłać przez „Formularz do złożenia, zmiany, wycofania oferty lub wniosku”. </w:t>
      </w:r>
    </w:p>
    <w:p w14:paraId="0A1DB0CB" w14:textId="77777777" w:rsidR="00174AA4" w:rsidRDefault="00933422">
      <w:pPr>
        <w:pStyle w:val="Akapitzlist"/>
        <w:numPr>
          <w:ilvl w:val="0"/>
          <w:numId w:val="12"/>
        </w:num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Wszelkie informacje stanowiące tajemnicę przedsiębiorstwa w rozumieniu ustawy z dnia 16 kwietnia 1993 r. o zwalczaniu nieuczciwej konkurencji (tj. Dz. U. z 2020 r. poz. 1913), które Wykonawca </w:t>
      </w:r>
      <w:proofErr w:type="gramStart"/>
      <w:r>
        <w:rPr>
          <w:rFonts w:ascii="Times New Roman" w:eastAsia="Times New Roman" w:hAnsi="Times New Roman" w:cs="Times New Roman"/>
          <w:sz w:val="24"/>
          <w:szCs w:val="24"/>
          <w:lang w:eastAsia="zh-CN"/>
        </w:rPr>
        <w:t>zastrzeże jako</w:t>
      </w:r>
      <w:proofErr w:type="gramEnd"/>
      <w:r>
        <w:rPr>
          <w:rFonts w:ascii="Times New Roman" w:eastAsia="Times New Roman" w:hAnsi="Times New Roman" w:cs="Times New Roman"/>
          <w:sz w:val="24"/>
          <w:szCs w:val="24"/>
          <w:lang w:eastAsia="zh-CN"/>
        </w:rPr>
        <w:t xml:space="preserve"> tajemnicę przedsiębiorstwa, powinny zostać złożone w osobnym pliku wraz z jednoczesnym zaznaczeniem polecenia „Załącznik stanowiący tajemnicę przedsiębiorstwa” a następnie wraz z plikami stanowiącymi jawną część należy ten plik zaszyfrować. </w:t>
      </w:r>
    </w:p>
    <w:p w14:paraId="30141D89" w14:textId="77777777" w:rsidR="00174AA4" w:rsidRDefault="00933422">
      <w:pPr>
        <w:pStyle w:val="Akapitzlist"/>
        <w:numPr>
          <w:ilvl w:val="0"/>
          <w:numId w:val="12"/>
        </w:num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Oferta może być złożona tylko do upływu terminu składania ofert. Zamawiający odrzuci ofertę złożoną po terminie składania ofert.</w:t>
      </w:r>
    </w:p>
    <w:p w14:paraId="0EBDD6AE" w14:textId="77777777" w:rsidR="00174AA4" w:rsidRDefault="00933422">
      <w:pPr>
        <w:pStyle w:val="Akapitzlist"/>
        <w:numPr>
          <w:ilvl w:val="0"/>
          <w:numId w:val="12"/>
        </w:num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Wykonawca może przed upływem terminu do składania ofert zmienić lub wycofać ofertę za pośrednictwem „Formularza do złożenia, zmiany, wycofania oferty lub wniosku” dostępnego na </w:t>
      </w:r>
      <w:proofErr w:type="spellStart"/>
      <w:r>
        <w:rPr>
          <w:rFonts w:ascii="Times New Roman" w:eastAsia="Times New Roman" w:hAnsi="Times New Roman" w:cs="Times New Roman"/>
          <w:sz w:val="24"/>
          <w:szCs w:val="24"/>
          <w:lang w:eastAsia="zh-CN"/>
        </w:rPr>
        <w:t>ePUAP</w:t>
      </w:r>
      <w:proofErr w:type="spellEnd"/>
      <w:r>
        <w:rPr>
          <w:rFonts w:ascii="Times New Roman" w:eastAsia="Times New Roman" w:hAnsi="Times New Roman" w:cs="Times New Roman"/>
          <w:sz w:val="24"/>
          <w:szCs w:val="24"/>
          <w:lang w:eastAsia="zh-CN"/>
        </w:rPr>
        <w:t xml:space="preserve"> i udostępnionego również na </w:t>
      </w:r>
      <w:proofErr w:type="spellStart"/>
      <w:r>
        <w:rPr>
          <w:rFonts w:ascii="Times New Roman" w:eastAsia="Times New Roman" w:hAnsi="Times New Roman" w:cs="Times New Roman"/>
          <w:sz w:val="24"/>
          <w:szCs w:val="24"/>
          <w:lang w:eastAsia="zh-CN"/>
        </w:rPr>
        <w:t>miniPortalu</w:t>
      </w:r>
      <w:proofErr w:type="spellEnd"/>
      <w:r>
        <w:rPr>
          <w:rFonts w:ascii="Times New Roman" w:eastAsia="Times New Roman" w:hAnsi="Times New Roman" w:cs="Times New Roman"/>
          <w:sz w:val="24"/>
          <w:szCs w:val="24"/>
          <w:lang w:eastAsia="zh-CN"/>
        </w:rPr>
        <w:t xml:space="preserve">. Sposób zmiany wycofania oferty został opisany w „Instrukcji użytkownika” dostępnej na </w:t>
      </w:r>
      <w:proofErr w:type="spellStart"/>
      <w:r>
        <w:rPr>
          <w:rFonts w:ascii="Times New Roman" w:eastAsia="Times New Roman" w:hAnsi="Times New Roman" w:cs="Times New Roman"/>
          <w:sz w:val="24"/>
          <w:szCs w:val="24"/>
          <w:lang w:eastAsia="zh-CN"/>
        </w:rPr>
        <w:t>miniPortalu</w:t>
      </w:r>
      <w:proofErr w:type="spellEnd"/>
      <w:r>
        <w:rPr>
          <w:rFonts w:ascii="Times New Roman" w:eastAsia="Times New Roman" w:hAnsi="Times New Roman" w:cs="Times New Roman"/>
          <w:sz w:val="24"/>
          <w:szCs w:val="24"/>
          <w:lang w:eastAsia="zh-CN"/>
        </w:rPr>
        <w:t>.</w:t>
      </w:r>
    </w:p>
    <w:p w14:paraId="23E196BF" w14:textId="77777777" w:rsidR="00174AA4" w:rsidRDefault="00933422">
      <w:pPr>
        <w:pStyle w:val="Akapitzlist"/>
        <w:numPr>
          <w:ilvl w:val="0"/>
          <w:numId w:val="12"/>
        </w:num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Wykonawca po upływie terminu do składania ofert nie może skutecznie dokonać zmiany ani wycofać złożonej oferty.</w:t>
      </w:r>
    </w:p>
    <w:p w14:paraId="2060E672" w14:textId="77777777" w:rsidR="00174AA4" w:rsidRDefault="00933422">
      <w:pPr>
        <w:pStyle w:val="Akapitzlist"/>
        <w:numPr>
          <w:ilvl w:val="0"/>
          <w:numId w:val="12"/>
        </w:num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Wykonawca może złożyć tylko jedną ofertę. </w:t>
      </w:r>
    </w:p>
    <w:p w14:paraId="40755AB6" w14:textId="77777777" w:rsidR="00174AA4" w:rsidRDefault="00933422">
      <w:pPr>
        <w:pStyle w:val="Akapitzlist"/>
        <w:numPr>
          <w:ilvl w:val="0"/>
          <w:numId w:val="12"/>
        </w:num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Wykonawca po przesłaniu oferty za pomocą „Formularza do złożenia, zmiany, wycofania oferty lub wniosku” otrzyma numer oferty generowany przez </w:t>
      </w:r>
      <w:proofErr w:type="spellStart"/>
      <w:r>
        <w:rPr>
          <w:rFonts w:ascii="Times New Roman" w:eastAsia="Times New Roman" w:hAnsi="Times New Roman" w:cs="Times New Roman"/>
          <w:sz w:val="24"/>
          <w:szCs w:val="24"/>
          <w:lang w:eastAsia="zh-CN"/>
        </w:rPr>
        <w:t>ePUAP</w:t>
      </w:r>
      <w:proofErr w:type="spellEnd"/>
      <w:r>
        <w:rPr>
          <w:rFonts w:ascii="Times New Roman" w:eastAsia="Times New Roman" w:hAnsi="Times New Roman" w:cs="Times New Roman"/>
          <w:sz w:val="24"/>
          <w:szCs w:val="24"/>
          <w:lang w:eastAsia="zh-CN"/>
        </w:rPr>
        <w:t>. Ten numer należy zapisać i zachować. Będzie on potrzebny w razie ewentualnego wycofania oferty.</w:t>
      </w:r>
    </w:p>
    <w:p w14:paraId="7125D3E7" w14:textId="69B448CE" w:rsidR="00174AA4" w:rsidRDefault="00933422">
      <w:pPr>
        <w:pStyle w:val="Akapitzlist"/>
        <w:numPr>
          <w:ilvl w:val="0"/>
          <w:numId w:val="12"/>
        </w:numPr>
        <w:spacing w:after="0" w:line="240" w:lineRule="auto"/>
        <w:jc w:val="both"/>
        <w:rPr>
          <w:rFonts w:ascii="Times New Roman" w:eastAsia="Times New Roman" w:hAnsi="Times New Roman" w:cs="Times New Roman"/>
          <w:b/>
          <w:color w:val="FF0000"/>
          <w:sz w:val="24"/>
          <w:szCs w:val="24"/>
          <w:lang w:eastAsia="zh-CN"/>
        </w:rPr>
      </w:pPr>
      <w:r>
        <w:rPr>
          <w:rFonts w:ascii="Times New Roman" w:eastAsia="Times New Roman" w:hAnsi="Times New Roman" w:cs="Times New Roman"/>
          <w:sz w:val="24"/>
          <w:szCs w:val="24"/>
          <w:lang w:eastAsia="zh-CN"/>
        </w:rPr>
        <w:t xml:space="preserve">Termin składania ofert: ofertę wraz z wymaganymi załącznikami należy złożyć w terminie do dnia </w:t>
      </w:r>
      <w:r>
        <w:rPr>
          <w:rFonts w:ascii="Times New Roman" w:eastAsia="Times New Roman" w:hAnsi="Times New Roman" w:cs="Times New Roman"/>
          <w:b/>
          <w:bCs/>
          <w:sz w:val="24"/>
          <w:szCs w:val="24"/>
          <w:lang w:eastAsia="zh-CN"/>
        </w:rPr>
        <w:t>2</w:t>
      </w:r>
      <w:r w:rsidR="00C02F45">
        <w:rPr>
          <w:rFonts w:ascii="Times New Roman" w:eastAsia="Times New Roman" w:hAnsi="Times New Roman" w:cs="Times New Roman"/>
          <w:b/>
          <w:bCs/>
          <w:sz w:val="24"/>
          <w:szCs w:val="24"/>
          <w:lang w:eastAsia="zh-CN"/>
        </w:rPr>
        <w:t>8</w:t>
      </w:r>
      <w:r>
        <w:rPr>
          <w:rFonts w:ascii="Times New Roman" w:eastAsia="Times New Roman" w:hAnsi="Times New Roman" w:cs="Times New Roman"/>
          <w:b/>
          <w:bCs/>
          <w:sz w:val="24"/>
          <w:szCs w:val="24"/>
          <w:lang w:eastAsia="zh-CN"/>
        </w:rPr>
        <w:t>.</w:t>
      </w:r>
      <w:r w:rsidR="00C02F45">
        <w:rPr>
          <w:rFonts w:ascii="Times New Roman" w:eastAsia="Times New Roman" w:hAnsi="Times New Roman" w:cs="Times New Roman"/>
          <w:b/>
          <w:bCs/>
          <w:sz w:val="24"/>
          <w:szCs w:val="24"/>
          <w:lang w:eastAsia="zh-CN"/>
        </w:rPr>
        <w:t>06</w:t>
      </w:r>
      <w:r>
        <w:rPr>
          <w:rFonts w:ascii="Times New Roman" w:eastAsia="Times New Roman" w:hAnsi="Times New Roman" w:cs="Times New Roman"/>
          <w:b/>
          <w:sz w:val="24"/>
          <w:szCs w:val="24"/>
          <w:lang w:eastAsia="zh-CN"/>
        </w:rPr>
        <w:t>.202</w:t>
      </w:r>
      <w:r w:rsidR="00C02F45">
        <w:rPr>
          <w:rFonts w:ascii="Times New Roman" w:eastAsia="Times New Roman" w:hAnsi="Times New Roman" w:cs="Times New Roman"/>
          <w:b/>
          <w:sz w:val="24"/>
          <w:szCs w:val="24"/>
          <w:lang w:eastAsia="zh-CN"/>
        </w:rPr>
        <w:t>2</w:t>
      </w:r>
      <w:proofErr w:type="gramStart"/>
      <w:r>
        <w:rPr>
          <w:rFonts w:ascii="Times New Roman" w:eastAsia="Times New Roman" w:hAnsi="Times New Roman" w:cs="Times New Roman"/>
          <w:b/>
          <w:sz w:val="24"/>
          <w:szCs w:val="24"/>
          <w:lang w:eastAsia="zh-CN"/>
        </w:rPr>
        <w:t>r</w:t>
      </w:r>
      <w:proofErr w:type="gramEnd"/>
      <w:r>
        <w:rPr>
          <w:rFonts w:ascii="Times New Roman" w:eastAsia="Times New Roman" w:hAnsi="Times New Roman" w:cs="Times New Roman"/>
          <w:b/>
          <w:sz w:val="24"/>
          <w:szCs w:val="24"/>
          <w:lang w:eastAsia="zh-CN"/>
        </w:rPr>
        <w:t>., do godziny 09.00</w:t>
      </w:r>
    </w:p>
    <w:p w14:paraId="533F3250" w14:textId="77777777" w:rsidR="00174AA4" w:rsidRDefault="00933422">
      <w:pPr>
        <w:numPr>
          <w:ilvl w:val="0"/>
          <w:numId w:val="12"/>
        </w:num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Zamawiający, najpóźniej przed otwarciem ofert, udostępni na stronie internetowej prowadzonego postępowania informację o kwocie, jaką zamierza przeznaczyć na sfinansowanie zamówienia. </w:t>
      </w:r>
    </w:p>
    <w:p w14:paraId="3A7A0865" w14:textId="77777777" w:rsidR="00174AA4" w:rsidRDefault="00933422">
      <w:pPr>
        <w:pStyle w:val="Nagwek1"/>
        <w:rPr>
          <w:rFonts w:eastAsia="Times New Roman"/>
          <w:lang w:eastAsia="pl-PL"/>
        </w:rPr>
      </w:pPr>
      <w:bookmarkStart w:id="28" w:name="_Toc72483044"/>
      <w:bookmarkStart w:id="29" w:name="_Toc90361717"/>
      <w:r>
        <w:rPr>
          <w:rFonts w:eastAsia="Times New Roman"/>
          <w:lang w:eastAsia="pl-PL"/>
        </w:rPr>
        <w:t>XII. Termin otwarcia ofert</w:t>
      </w:r>
      <w:bookmarkEnd w:id="28"/>
      <w:bookmarkEnd w:id="29"/>
    </w:p>
    <w:p w14:paraId="76A0E2A7" w14:textId="69D5EF1D" w:rsidR="00174AA4" w:rsidRDefault="00933422">
      <w:pPr>
        <w:numPr>
          <w:ilvl w:val="0"/>
          <w:numId w:val="4"/>
        </w:numPr>
        <w:spacing w:after="0" w:line="240" w:lineRule="auto"/>
        <w:jc w:val="both"/>
        <w:rPr>
          <w:rFonts w:ascii="Times New Roman" w:eastAsia="Times New Roman" w:hAnsi="Times New Roman" w:cs="Times New Roman"/>
          <w:b/>
          <w:sz w:val="24"/>
          <w:szCs w:val="24"/>
          <w:lang w:eastAsia="zh-CN"/>
        </w:rPr>
      </w:pPr>
      <w:r>
        <w:rPr>
          <w:rFonts w:ascii="Times New Roman" w:eastAsia="Times New Roman" w:hAnsi="Times New Roman" w:cs="Times New Roman"/>
          <w:sz w:val="24"/>
          <w:szCs w:val="24"/>
          <w:lang w:eastAsia="zh-CN"/>
        </w:rPr>
        <w:t xml:space="preserve">Otwarcie ofert nastąpi w dniu </w:t>
      </w:r>
      <w:r>
        <w:rPr>
          <w:rFonts w:ascii="Times New Roman" w:eastAsia="Times New Roman" w:hAnsi="Times New Roman" w:cs="Times New Roman"/>
          <w:b/>
          <w:bCs/>
          <w:sz w:val="24"/>
          <w:szCs w:val="24"/>
          <w:lang w:eastAsia="zh-CN"/>
        </w:rPr>
        <w:t>2</w:t>
      </w:r>
      <w:r w:rsidR="00C02F45">
        <w:rPr>
          <w:rFonts w:ascii="Times New Roman" w:eastAsia="Times New Roman" w:hAnsi="Times New Roman" w:cs="Times New Roman"/>
          <w:b/>
          <w:bCs/>
          <w:sz w:val="24"/>
          <w:szCs w:val="24"/>
          <w:lang w:eastAsia="zh-CN"/>
        </w:rPr>
        <w:t>8</w:t>
      </w:r>
      <w:r>
        <w:rPr>
          <w:rFonts w:ascii="Times New Roman" w:eastAsia="Times New Roman" w:hAnsi="Times New Roman" w:cs="Times New Roman"/>
          <w:b/>
          <w:bCs/>
          <w:sz w:val="24"/>
          <w:szCs w:val="24"/>
          <w:lang w:eastAsia="zh-CN"/>
        </w:rPr>
        <w:t>.</w:t>
      </w:r>
      <w:r w:rsidR="00C02F45">
        <w:rPr>
          <w:rFonts w:ascii="Times New Roman" w:eastAsia="Times New Roman" w:hAnsi="Times New Roman" w:cs="Times New Roman"/>
          <w:b/>
          <w:bCs/>
          <w:sz w:val="24"/>
          <w:szCs w:val="24"/>
          <w:lang w:eastAsia="zh-CN"/>
        </w:rPr>
        <w:t>06</w:t>
      </w:r>
      <w:r>
        <w:rPr>
          <w:rFonts w:ascii="Times New Roman" w:eastAsia="Times New Roman" w:hAnsi="Times New Roman" w:cs="Times New Roman"/>
          <w:b/>
          <w:sz w:val="24"/>
          <w:szCs w:val="24"/>
          <w:lang w:eastAsia="zh-CN"/>
        </w:rPr>
        <w:t>.202</w:t>
      </w:r>
      <w:r w:rsidR="00C02F45">
        <w:rPr>
          <w:rFonts w:ascii="Times New Roman" w:eastAsia="Times New Roman" w:hAnsi="Times New Roman" w:cs="Times New Roman"/>
          <w:b/>
          <w:sz w:val="24"/>
          <w:szCs w:val="24"/>
          <w:lang w:eastAsia="zh-CN"/>
        </w:rPr>
        <w:t>2</w:t>
      </w:r>
      <w:r>
        <w:rPr>
          <w:rFonts w:ascii="Times New Roman" w:eastAsia="Times New Roman" w:hAnsi="Times New Roman" w:cs="Times New Roman"/>
          <w:b/>
          <w:sz w:val="24"/>
          <w:szCs w:val="24"/>
          <w:lang w:eastAsia="zh-CN"/>
        </w:rPr>
        <w:t xml:space="preserve"> </w:t>
      </w:r>
      <w:proofErr w:type="gramStart"/>
      <w:r>
        <w:rPr>
          <w:rFonts w:ascii="Times New Roman" w:eastAsia="Times New Roman" w:hAnsi="Times New Roman" w:cs="Times New Roman"/>
          <w:b/>
          <w:sz w:val="24"/>
          <w:szCs w:val="24"/>
          <w:lang w:eastAsia="zh-CN"/>
        </w:rPr>
        <w:t>r</w:t>
      </w:r>
      <w:proofErr w:type="gramEnd"/>
      <w:r>
        <w:rPr>
          <w:rFonts w:ascii="Times New Roman" w:eastAsia="Times New Roman" w:hAnsi="Times New Roman" w:cs="Times New Roman"/>
          <w:b/>
          <w:sz w:val="24"/>
          <w:szCs w:val="24"/>
          <w:lang w:eastAsia="zh-CN"/>
        </w:rPr>
        <w:t>., o godzinie 09.40</w:t>
      </w:r>
    </w:p>
    <w:p w14:paraId="15242A50" w14:textId="77777777" w:rsidR="00174AA4" w:rsidRDefault="00933422">
      <w:pPr>
        <w:numPr>
          <w:ilvl w:val="0"/>
          <w:numId w:val="4"/>
        </w:num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Zamawiający nie przewiduje prowadzenia transmisji z otwarcia ofert.</w:t>
      </w:r>
    </w:p>
    <w:p w14:paraId="27780C77" w14:textId="77777777" w:rsidR="00174AA4" w:rsidRDefault="00933422">
      <w:pPr>
        <w:numPr>
          <w:ilvl w:val="0"/>
          <w:numId w:val="4"/>
        </w:num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Otwarcie ofert następuje poprzez użycie mechanizmu do odszyfrowania ofert dostępnego po zalogowaniu w zakładce „Deszyfrowanie” na </w:t>
      </w:r>
      <w:proofErr w:type="spellStart"/>
      <w:r>
        <w:rPr>
          <w:rFonts w:ascii="Times New Roman" w:eastAsia="Times New Roman" w:hAnsi="Times New Roman" w:cs="Times New Roman"/>
          <w:sz w:val="24"/>
          <w:szCs w:val="24"/>
          <w:lang w:eastAsia="zh-CN"/>
        </w:rPr>
        <w:t>miniPortalu</w:t>
      </w:r>
      <w:proofErr w:type="spellEnd"/>
      <w:r>
        <w:rPr>
          <w:rFonts w:ascii="Times New Roman" w:eastAsia="Times New Roman" w:hAnsi="Times New Roman" w:cs="Times New Roman"/>
          <w:sz w:val="24"/>
          <w:szCs w:val="24"/>
          <w:lang w:eastAsia="zh-CN"/>
        </w:rPr>
        <w:t xml:space="preserve"> i następnie poprzez wskazanie pliku do odszyfrowania.</w:t>
      </w:r>
    </w:p>
    <w:p w14:paraId="4382FD0F" w14:textId="77777777" w:rsidR="00174AA4" w:rsidRDefault="00933422">
      <w:pPr>
        <w:numPr>
          <w:ilvl w:val="0"/>
          <w:numId w:val="4"/>
        </w:num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Zamawiający, niezwłocznie po otwarciu ofert, udostępnia na stronie internetowej prowadzonego postępowania informacje o: </w:t>
      </w:r>
    </w:p>
    <w:p w14:paraId="1332FB66" w14:textId="77777777" w:rsidR="00174AA4" w:rsidRDefault="00933422">
      <w:pPr>
        <w:numPr>
          <w:ilvl w:val="0"/>
          <w:numId w:val="8"/>
        </w:numPr>
        <w:spacing w:after="0" w:line="240" w:lineRule="auto"/>
        <w:ind w:hanging="6"/>
        <w:jc w:val="both"/>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sz w:val="24"/>
          <w:szCs w:val="24"/>
          <w:lang w:eastAsia="zh-CN"/>
        </w:rPr>
        <w:lastRenderedPageBreak/>
        <w:t>nazwach</w:t>
      </w:r>
      <w:proofErr w:type="gramEnd"/>
      <w:r>
        <w:rPr>
          <w:rFonts w:ascii="Times New Roman" w:eastAsia="Times New Roman" w:hAnsi="Times New Roman" w:cs="Times New Roman"/>
          <w:sz w:val="24"/>
          <w:szCs w:val="24"/>
          <w:lang w:eastAsia="zh-CN"/>
        </w:rPr>
        <w:t xml:space="preserve"> albo imionach i nazwiskach oraz siedzibach lub miejscach prowadzonej działalności gospodarczej albo miejscach zamieszkania wykonawców, których oferty zostały otwarte; </w:t>
      </w:r>
    </w:p>
    <w:p w14:paraId="25E32E74" w14:textId="77777777" w:rsidR="00174AA4" w:rsidRDefault="00933422">
      <w:pPr>
        <w:numPr>
          <w:ilvl w:val="0"/>
          <w:numId w:val="8"/>
        </w:numPr>
        <w:spacing w:after="0" w:line="240" w:lineRule="auto"/>
        <w:ind w:hanging="6"/>
        <w:jc w:val="both"/>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sz w:val="24"/>
          <w:szCs w:val="24"/>
          <w:lang w:eastAsia="zh-CN"/>
        </w:rPr>
        <w:t>cenach</w:t>
      </w:r>
      <w:proofErr w:type="gramEnd"/>
      <w:r>
        <w:rPr>
          <w:rFonts w:ascii="Times New Roman" w:eastAsia="Times New Roman" w:hAnsi="Times New Roman" w:cs="Times New Roman"/>
          <w:sz w:val="24"/>
          <w:szCs w:val="24"/>
          <w:lang w:eastAsia="zh-CN"/>
        </w:rPr>
        <w:t xml:space="preserve"> lub kosztach zawartych w ofertach. </w:t>
      </w:r>
    </w:p>
    <w:p w14:paraId="1779ED0A" w14:textId="77777777" w:rsidR="00174AA4" w:rsidRDefault="00933422">
      <w:pPr>
        <w:numPr>
          <w:ilvl w:val="0"/>
          <w:numId w:val="4"/>
        </w:num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W przypadku wystąpienia awarii systemu teleinformatycznego, która spowoduje brak możliwości otwarcia ofert w terminie określonym przez Zamawiającego, otwarcie ofert nastąpi niezwłocznie po usunięciu awarii. </w:t>
      </w:r>
    </w:p>
    <w:p w14:paraId="3B874464" w14:textId="77777777" w:rsidR="00174AA4" w:rsidRDefault="00933422">
      <w:pPr>
        <w:numPr>
          <w:ilvl w:val="0"/>
          <w:numId w:val="4"/>
        </w:num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Zamawiający poinformuje o zmianie terminu otwarcia ofert na stronie internetowej prowadzonego postępowania. </w:t>
      </w:r>
    </w:p>
    <w:p w14:paraId="4F578D2A" w14:textId="77777777" w:rsidR="00174AA4" w:rsidRDefault="00933422">
      <w:pPr>
        <w:pStyle w:val="Nagwek1"/>
        <w:rPr>
          <w:rFonts w:eastAsia="Times New Roman"/>
          <w:lang w:eastAsia="pl-PL"/>
        </w:rPr>
      </w:pPr>
      <w:bookmarkStart w:id="30" w:name="_Toc72483045"/>
      <w:bookmarkStart w:id="31" w:name="_Toc90361718"/>
      <w:r>
        <w:rPr>
          <w:rFonts w:eastAsia="Times New Roman"/>
          <w:lang w:eastAsia="pl-PL"/>
        </w:rPr>
        <w:t xml:space="preserve">XIII. Podstawy wykluczenia, o których mowa w art. 108 ust. 1 oraz w art. 109 ust. 1 ustawy </w:t>
      </w:r>
      <w:proofErr w:type="spellStart"/>
      <w:r>
        <w:rPr>
          <w:rFonts w:eastAsia="Times New Roman"/>
          <w:lang w:eastAsia="pl-PL"/>
        </w:rPr>
        <w:t>Pzp</w:t>
      </w:r>
      <w:bookmarkStart w:id="32" w:name="_Toc72483046"/>
      <w:bookmarkEnd w:id="30"/>
      <w:bookmarkEnd w:id="31"/>
      <w:proofErr w:type="spellEnd"/>
    </w:p>
    <w:p w14:paraId="6CCF601E" w14:textId="77777777" w:rsidR="00174AA4" w:rsidRDefault="00933422">
      <w:pPr>
        <w:pStyle w:val="Akapitzlist"/>
        <w:numPr>
          <w:ilvl w:val="0"/>
          <w:numId w:val="19"/>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Wykonawca może zostać wykluczony przez Zamawiającego na każdym etapie postępowania o udzielenie zamówienia.</w:t>
      </w:r>
    </w:p>
    <w:p w14:paraId="6AA75343" w14:textId="77777777" w:rsidR="00174AA4" w:rsidRDefault="00933422">
      <w:pPr>
        <w:pStyle w:val="Akapitzlist"/>
        <w:numPr>
          <w:ilvl w:val="0"/>
          <w:numId w:val="19"/>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Podstawy </w:t>
      </w:r>
      <w:proofErr w:type="gramStart"/>
      <w:r>
        <w:rPr>
          <w:rFonts w:ascii="Times New Roman" w:hAnsi="Times New Roman" w:cs="Times New Roman"/>
          <w:sz w:val="24"/>
          <w:szCs w:val="24"/>
        </w:rPr>
        <w:t>wykluczenia o których</w:t>
      </w:r>
      <w:proofErr w:type="gramEnd"/>
      <w:r>
        <w:rPr>
          <w:rFonts w:ascii="Times New Roman" w:hAnsi="Times New Roman" w:cs="Times New Roman"/>
          <w:sz w:val="24"/>
          <w:szCs w:val="24"/>
        </w:rPr>
        <w:t xml:space="preserve"> mowa w art. 108 ust. 1 ustawy </w:t>
      </w:r>
      <w:proofErr w:type="spellStart"/>
      <w:r>
        <w:rPr>
          <w:rFonts w:ascii="Times New Roman" w:hAnsi="Times New Roman" w:cs="Times New Roman"/>
          <w:sz w:val="24"/>
          <w:szCs w:val="24"/>
        </w:rPr>
        <w:t>Pzp</w:t>
      </w:r>
      <w:proofErr w:type="spellEnd"/>
    </w:p>
    <w:p w14:paraId="30320EA0" w14:textId="77777777" w:rsidR="00174AA4" w:rsidRDefault="00933422">
      <w:pPr>
        <w:pStyle w:val="Akapitzlist"/>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Wykonawca, żaden ze wspólników konsorcjum (w przypadku składania oferty wspólnej), żaden ze wspólników spółki cywilnej nie może podlegać wykluczeniu z postępowania na podstawie żadnej z przesłanek, o których mowa w art. 108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0B67EF70" w14:textId="77777777" w:rsidR="00174AA4" w:rsidRDefault="00933422">
      <w:pPr>
        <w:pStyle w:val="Akapitzlist"/>
        <w:numPr>
          <w:ilvl w:val="0"/>
          <w:numId w:val="19"/>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Podstawy </w:t>
      </w:r>
      <w:proofErr w:type="gramStart"/>
      <w:r>
        <w:rPr>
          <w:rFonts w:ascii="Times New Roman" w:hAnsi="Times New Roman" w:cs="Times New Roman"/>
          <w:sz w:val="24"/>
          <w:szCs w:val="24"/>
        </w:rPr>
        <w:t>wykluczenia o których</w:t>
      </w:r>
      <w:proofErr w:type="gramEnd"/>
      <w:r>
        <w:rPr>
          <w:rFonts w:ascii="Times New Roman" w:hAnsi="Times New Roman" w:cs="Times New Roman"/>
          <w:sz w:val="24"/>
          <w:szCs w:val="24"/>
        </w:rPr>
        <w:t xml:space="preserve"> mowa w art. 109 ust. 1 ustawy </w:t>
      </w:r>
      <w:proofErr w:type="spellStart"/>
      <w:r>
        <w:rPr>
          <w:rFonts w:ascii="Times New Roman" w:hAnsi="Times New Roman" w:cs="Times New Roman"/>
          <w:sz w:val="24"/>
          <w:szCs w:val="24"/>
        </w:rPr>
        <w:t>Pzp</w:t>
      </w:r>
      <w:proofErr w:type="spellEnd"/>
    </w:p>
    <w:p w14:paraId="2D5950F7" w14:textId="77777777" w:rsidR="00174AA4" w:rsidRDefault="00933422">
      <w:pPr>
        <w:pStyle w:val="Akapitzlist"/>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Wykonawca, żaden ze wspólników konsorcjum (w przypadku składania oferty wspólnej), żaden ze wspólników spółki cywilnej nie może podlegać wykluczeniu z postępowania na podstawie żadnej z przesłanek, o których mowa w art. 109 ust. 1 pkt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5683CCD3" w14:textId="77777777" w:rsidR="00174AA4" w:rsidRDefault="00933422">
      <w:pPr>
        <w:pStyle w:val="Akapitzlist"/>
        <w:numPr>
          <w:ilvl w:val="0"/>
          <w:numId w:val="19"/>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Wykluczenie Wykonawcy nastąpi w przypadkach, o których mowa w art. 111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955A43B" w14:textId="77777777" w:rsidR="00174AA4" w:rsidRDefault="00933422">
      <w:pPr>
        <w:pStyle w:val="Akapitzlist"/>
        <w:numPr>
          <w:ilvl w:val="0"/>
          <w:numId w:val="19"/>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Wykonawca nie podlega wykluczeniu w okolicznościach określonych w art. 108 ust. 1 pkt 1, 2, 5 lub art. 109 ust. 1 pkt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jeżeli udowodni Zamawiającemu, że spełnił łącznie przesłanki określone w art. 110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058A1C4A" w14:textId="77777777" w:rsidR="00174AA4" w:rsidRDefault="00933422">
      <w:pPr>
        <w:pStyle w:val="Akapitzlist"/>
        <w:numPr>
          <w:ilvl w:val="0"/>
          <w:numId w:val="19"/>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Zamawiający oceni, czy podjęte przez Wykonawcę czynności są wystarczające do wykazania jego rzetelności, uwzględniając wagę i szczególne okoliczności czynu Wykonawcy, a jeżeli uzna, że nie są wystarczające, wykluczy Wykonawcę.</w:t>
      </w:r>
    </w:p>
    <w:p w14:paraId="1E6C06D8" w14:textId="77777777" w:rsidR="00174AA4" w:rsidRDefault="00933422">
      <w:pPr>
        <w:pStyle w:val="Akapitzlist"/>
        <w:numPr>
          <w:ilvl w:val="0"/>
          <w:numId w:val="19"/>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Zamawiający może wykluczyć Wykonawcę na każdym etapie postępowania, ofertę Wykonawcy wykluczonego uznaje się za odrzuconą.</w:t>
      </w:r>
    </w:p>
    <w:p w14:paraId="314F5CA5" w14:textId="77777777" w:rsidR="00174AA4" w:rsidRDefault="00933422">
      <w:pPr>
        <w:pStyle w:val="Nagwek1"/>
        <w:rPr>
          <w:rFonts w:eastAsia="Times New Roman"/>
          <w:lang w:eastAsia="pl-PL"/>
        </w:rPr>
      </w:pPr>
      <w:bookmarkStart w:id="33" w:name="_Toc90361719"/>
      <w:r>
        <w:rPr>
          <w:rFonts w:eastAsia="Times New Roman"/>
          <w:lang w:eastAsia="pl-PL"/>
        </w:rPr>
        <w:t>XIV. Sposób obliczenia ceny;</w:t>
      </w:r>
      <w:bookmarkEnd w:id="32"/>
      <w:bookmarkEnd w:id="33"/>
    </w:p>
    <w:p w14:paraId="4CA1E70E" w14:textId="77777777" w:rsidR="00174AA4" w:rsidRDefault="00933422">
      <w:pPr>
        <w:pStyle w:val="Akapitzlist"/>
        <w:numPr>
          <w:ilvl w:val="0"/>
          <w:numId w:val="13"/>
        </w:numPr>
        <w:spacing w:after="0" w:line="240" w:lineRule="auto"/>
        <w:jc w:val="both"/>
        <w:rPr>
          <w:rFonts w:ascii="Times New Roman" w:hAnsi="Times New Roman"/>
          <w:sz w:val="24"/>
          <w:szCs w:val="24"/>
        </w:rPr>
      </w:pPr>
      <w:r>
        <w:rPr>
          <w:rFonts w:ascii="Times New Roman" w:hAnsi="Times New Roman"/>
          <w:sz w:val="24"/>
          <w:szCs w:val="24"/>
        </w:rPr>
        <w:t>Ostateczną cenę oferty należy określić oddzielnie dla każdej części zamówienia obejmującą cały asortyment zamówienia w ramach danej części.</w:t>
      </w:r>
    </w:p>
    <w:p w14:paraId="7A29D801" w14:textId="4D6B828A" w:rsidR="00174AA4" w:rsidRDefault="00933422">
      <w:pPr>
        <w:pStyle w:val="Akapitzlist"/>
        <w:numPr>
          <w:ilvl w:val="0"/>
          <w:numId w:val="13"/>
        </w:numPr>
        <w:spacing w:after="0" w:line="240" w:lineRule="auto"/>
        <w:jc w:val="both"/>
        <w:rPr>
          <w:rFonts w:ascii="Times New Roman" w:hAnsi="Times New Roman"/>
          <w:sz w:val="24"/>
          <w:szCs w:val="24"/>
        </w:rPr>
      </w:pPr>
      <w:r>
        <w:rPr>
          <w:rFonts w:ascii="Times New Roman" w:hAnsi="Times New Roman"/>
          <w:sz w:val="24"/>
          <w:szCs w:val="24"/>
        </w:rPr>
        <w:t xml:space="preserve">Wykonawca w celu obliczenia ceny oferty (z VAT) wypełnia formularz cenowy </w:t>
      </w:r>
      <w:r>
        <w:rPr>
          <w:rFonts w:ascii="Times New Roman" w:hAnsi="Times New Roman"/>
          <w:iCs/>
          <w:sz w:val="24"/>
          <w:szCs w:val="24"/>
        </w:rPr>
        <w:t xml:space="preserve">(Załączniki nr 4 </w:t>
      </w:r>
      <w:proofErr w:type="gramStart"/>
      <w:r w:rsidR="00C02F45">
        <w:rPr>
          <w:rFonts w:ascii="Times New Roman" w:hAnsi="Times New Roman"/>
          <w:iCs/>
          <w:sz w:val="24"/>
          <w:szCs w:val="24"/>
        </w:rPr>
        <w:t>S</w:t>
      </w:r>
      <w:r>
        <w:rPr>
          <w:rFonts w:ascii="Times New Roman" w:hAnsi="Times New Roman"/>
          <w:iCs/>
          <w:sz w:val="24"/>
          <w:szCs w:val="24"/>
        </w:rPr>
        <w:t>WZ</w:t>
      </w:r>
      <w:r>
        <w:rPr>
          <w:rFonts w:ascii="Times New Roman" w:hAnsi="Times New Roman"/>
          <w:b/>
          <w:iCs/>
          <w:sz w:val="24"/>
          <w:szCs w:val="24"/>
        </w:rPr>
        <w:t xml:space="preserve"> </w:t>
      </w:r>
      <w:r>
        <w:rPr>
          <w:rFonts w:ascii="Times New Roman" w:hAnsi="Times New Roman"/>
          <w:iCs/>
          <w:sz w:val="24"/>
          <w:szCs w:val="24"/>
        </w:rPr>
        <w:t xml:space="preserve">) </w:t>
      </w:r>
      <w:proofErr w:type="gramEnd"/>
      <w:r>
        <w:rPr>
          <w:rFonts w:ascii="Times New Roman" w:hAnsi="Times New Roman"/>
          <w:iCs/>
          <w:sz w:val="24"/>
          <w:szCs w:val="24"/>
        </w:rPr>
        <w:t>dotyczący tej części postępowania, na którą składa ofertę</w:t>
      </w:r>
      <w:r>
        <w:rPr>
          <w:rFonts w:ascii="Times New Roman" w:hAnsi="Times New Roman"/>
          <w:sz w:val="24"/>
          <w:szCs w:val="24"/>
        </w:rPr>
        <w:t>, tj. podaje ceny jednostkowe (brutto) za dostawę poszczególnych produktów żywnościowych, a następnie mnoży ceny jednostkowe odpowiednio przez wskazaną przez Zamawiającego ilość zamawianych produktów. Ceną oferty jest suma ww. iloczynów (cena ta będzie podlegać ocenie).</w:t>
      </w:r>
    </w:p>
    <w:p w14:paraId="325088FD" w14:textId="77777777" w:rsidR="00174AA4" w:rsidRDefault="00933422">
      <w:pPr>
        <w:pStyle w:val="Akapitzlist"/>
        <w:numPr>
          <w:ilvl w:val="0"/>
          <w:numId w:val="13"/>
        </w:numPr>
        <w:spacing w:after="0" w:line="240" w:lineRule="auto"/>
        <w:jc w:val="both"/>
        <w:rPr>
          <w:rFonts w:ascii="Times New Roman" w:hAnsi="Times New Roman"/>
          <w:sz w:val="24"/>
          <w:szCs w:val="24"/>
        </w:rPr>
      </w:pPr>
      <w:r>
        <w:rPr>
          <w:rFonts w:ascii="Times New Roman" w:hAnsi="Times New Roman"/>
          <w:sz w:val="24"/>
          <w:szCs w:val="24"/>
        </w:rPr>
        <w:t>Cena brutto oferty powinna obejmować wszystkie koszty związane z realizacją przedmiotu zamówienia oraz inne, mające wpływ na ostateczną cenę, składniki niezbędne do wykonania przedmiotu zamówienia. Ww. koszty i inne składniki powinny zostać ujęte w poszczególnych cenach jednostkowych.</w:t>
      </w:r>
    </w:p>
    <w:p w14:paraId="56A417AB" w14:textId="77777777" w:rsidR="00174AA4" w:rsidRDefault="00933422">
      <w:pPr>
        <w:pStyle w:val="Akapitzlist"/>
        <w:numPr>
          <w:ilvl w:val="0"/>
          <w:numId w:val="13"/>
        </w:numPr>
        <w:spacing w:after="0" w:line="240" w:lineRule="auto"/>
        <w:jc w:val="both"/>
        <w:rPr>
          <w:rFonts w:ascii="Times New Roman" w:hAnsi="Times New Roman"/>
          <w:sz w:val="24"/>
          <w:szCs w:val="24"/>
        </w:rPr>
      </w:pPr>
      <w:r>
        <w:rPr>
          <w:rFonts w:ascii="Times New Roman" w:hAnsi="Times New Roman"/>
          <w:sz w:val="24"/>
          <w:szCs w:val="24"/>
        </w:rPr>
        <w:t>Ceny jednostkowe oraz cena oferty musi być wyrażona w złotych polskich niezależnie od wchodzących w jej skład elementów, z dokładnością do dwóch miejsc po przecinku.</w:t>
      </w:r>
    </w:p>
    <w:p w14:paraId="702CD914" w14:textId="77777777" w:rsidR="00174AA4" w:rsidRDefault="00933422">
      <w:pPr>
        <w:pStyle w:val="Akapitzlist"/>
        <w:numPr>
          <w:ilvl w:val="0"/>
          <w:numId w:val="13"/>
        </w:numPr>
        <w:spacing w:after="0" w:line="240" w:lineRule="auto"/>
        <w:jc w:val="both"/>
        <w:rPr>
          <w:rFonts w:ascii="Times New Roman" w:hAnsi="Times New Roman"/>
          <w:sz w:val="24"/>
          <w:szCs w:val="24"/>
        </w:rPr>
      </w:pPr>
      <w:r>
        <w:rPr>
          <w:rFonts w:ascii="Times New Roman" w:hAnsi="Times New Roman"/>
          <w:sz w:val="24"/>
          <w:szCs w:val="24"/>
        </w:rPr>
        <w:lastRenderedPageBreak/>
        <w:t xml:space="preserve">Zamawiający poprawi w treści oferty oczywiste omyłki rachunkowe w obliczeniu ceny, zgodnie z art. 223 ust. 2 pkt 2 ustawy </w:t>
      </w:r>
      <w:proofErr w:type="spellStart"/>
      <w:r>
        <w:rPr>
          <w:rFonts w:ascii="Times New Roman" w:hAnsi="Times New Roman"/>
          <w:sz w:val="24"/>
          <w:szCs w:val="24"/>
        </w:rPr>
        <w:t>Pzp</w:t>
      </w:r>
      <w:proofErr w:type="spellEnd"/>
      <w:r>
        <w:rPr>
          <w:rFonts w:ascii="Times New Roman" w:hAnsi="Times New Roman"/>
          <w:sz w:val="24"/>
          <w:szCs w:val="24"/>
        </w:rPr>
        <w:t>, stosując zasadę arytmetyki, tj. przyjmując za prawidłową cenę jednostkową (brutto), poprawi iloczyn ceny jednostkowej i ilości zamawianych produktów i/lub sumę ww. iloczynów.</w:t>
      </w:r>
    </w:p>
    <w:p w14:paraId="0390CBEE" w14:textId="77777777" w:rsidR="00174AA4" w:rsidRDefault="00933422">
      <w:pPr>
        <w:pStyle w:val="Nagwek1"/>
        <w:rPr>
          <w:rFonts w:eastAsia="Times New Roman"/>
          <w:lang w:eastAsia="pl-PL"/>
        </w:rPr>
      </w:pPr>
      <w:bookmarkStart w:id="34" w:name="_Toc72483047"/>
      <w:bookmarkStart w:id="35" w:name="_Toc90361720"/>
      <w:r>
        <w:rPr>
          <w:rFonts w:eastAsia="Times New Roman"/>
          <w:lang w:eastAsia="pl-PL"/>
        </w:rPr>
        <w:t>XV. Opis kryteriów oceny ofert, wraz z podaniem wag tych kryteriów, i sposobu oceny ofert;</w:t>
      </w:r>
      <w:bookmarkEnd w:id="34"/>
      <w:bookmarkEnd w:id="35"/>
    </w:p>
    <w:p w14:paraId="64EC2015" w14:textId="77777777" w:rsidR="00174AA4" w:rsidRDefault="00933422">
      <w:pPr>
        <w:pStyle w:val="Akapitzlist"/>
        <w:numPr>
          <w:ilvl w:val="0"/>
          <w:numId w:val="14"/>
        </w:numPr>
        <w:spacing w:after="0" w:line="240" w:lineRule="auto"/>
        <w:jc w:val="both"/>
        <w:rPr>
          <w:rFonts w:ascii="Times New Roman" w:hAnsi="Times New Roman"/>
          <w:sz w:val="24"/>
          <w:szCs w:val="24"/>
        </w:rPr>
      </w:pPr>
      <w:r>
        <w:rPr>
          <w:rFonts w:ascii="Times New Roman" w:hAnsi="Times New Roman"/>
          <w:sz w:val="24"/>
          <w:szCs w:val="24"/>
        </w:rPr>
        <w:t>Zamawiający wyznaczył następujące kryteria oceny ofert i ich znaczenie:</w:t>
      </w:r>
    </w:p>
    <w:p w14:paraId="5197AF6D" w14:textId="77777777" w:rsidR="00174AA4" w:rsidRDefault="00174AA4">
      <w:pPr>
        <w:pStyle w:val="Akapitzlist"/>
        <w:spacing w:after="0"/>
        <w:ind w:left="432"/>
        <w:jc w:val="both"/>
        <w:rPr>
          <w:rFonts w:ascii="Times New Roman" w:hAnsi="Times New Roman"/>
          <w:sz w:val="24"/>
          <w:szCs w:val="24"/>
        </w:rPr>
      </w:pPr>
    </w:p>
    <w:tbl>
      <w:tblPr>
        <w:tblStyle w:val="Tabela-Siatka"/>
        <w:tblW w:w="7512" w:type="dxa"/>
        <w:jc w:val="center"/>
        <w:tblLayout w:type="fixed"/>
        <w:tblLook w:val="04A0" w:firstRow="1" w:lastRow="0" w:firstColumn="1" w:lastColumn="0" w:noHBand="0" w:noVBand="1"/>
      </w:tblPr>
      <w:tblGrid>
        <w:gridCol w:w="2693"/>
        <w:gridCol w:w="2409"/>
        <w:gridCol w:w="2410"/>
      </w:tblGrid>
      <w:tr w:rsidR="00174AA4" w14:paraId="2D19F944" w14:textId="77777777">
        <w:trPr>
          <w:jc w:val="center"/>
        </w:trPr>
        <w:tc>
          <w:tcPr>
            <w:tcW w:w="2693" w:type="dxa"/>
          </w:tcPr>
          <w:p w14:paraId="4331D4B8" w14:textId="77777777" w:rsidR="00174AA4" w:rsidRDefault="00933422">
            <w:pPr>
              <w:pStyle w:val="Akapitzlist"/>
              <w:widowControl w:val="0"/>
              <w:spacing w:after="0" w:line="360" w:lineRule="auto"/>
              <w:ind w:left="0"/>
              <w:jc w:val="center"/>
              <w:rPr>
                <w:sz w:val="24"/>
                <w:szCs w:val="24"/>
              </w:rPr>
            </w:pPr>
            <w:r>
              <w:rPr>
                <w:rFonts w:ascii="Times New Roman" w:eastAsia="Times New Roman" w:hAnsi="Times New Roman" w:cs="Times New Roman"/>
                <w:sz w:val="24"/>
                <w:szCs w:val="24"/>
              </w:rPr>
              <w:t>Numer kryterium</w:t>
            </w:r>
          </w:p>
        </w:tc>
        <w:tc>
          <w:tcPr>
            <w:tcW w:w="2409" w:type="dxa"/>
          </w:tcPr>
          <w:p w14:paraId="69BA74CD" w14:textId="77777777" w:rsidR="00174AA4" w:rsidRDefault="00933422">
            <w:pPr>
              <w:pStyle w:val="Akapitzlist"/>
              <w:widowControl w:val="0"/>
              <w:spacing w:after="0" w:line="360" w:lineRule="auto"/>
              <w:ind w:left="105"/>
              <w:jc w:val="center"/>
              <w:rPr>
                <w:sz w:val="24"/>
                <w:szCs w:val="24"/>
              </w:rPr>
            </w:pPr>
            <w:r>
              <w:rPr>
                <w:rFonts w:ascii="Times New Roman" w:eastAsia="Times New Roman" w:hAnsi="Times New Roman" w:cs="Times New Roman"/>
                <w:sz w:val="24"/>
                <w:szCs w:val="24"/>
              </w:rPr>
              <w:t>Nazwa kryterium</w:t>
            </w:r>
          </w:p>
        </w:tc>
        <w:tc>
          <w:tcPr>
            <w:tcW w:w="2410" w:type="dxa"/>
          </w:tcPr>
          <w:p w14:paraId="311FD422" w14:textId="77777777" w:rsidR="00174AA4" w:rsidRDefault="00933422">
            <w:pPr>
              <w:pStyle w:val="Akapitzlist"/>
              <w:widowControl w:val="0"/>
              <w:spacing w:after="0" w:line="360" w:lineRule="auto"/>
              <w:ind w:left="105"/>
              <w:jc w:val="center"/>
              <w:rPr>
                <w:sz w:val="24"/>
                <w:szCs w:val="24"/>
              </w:rPr>
            </w:pPr>
            <w:r>
              <w:rPr>
                <w:rFonts w:ascii="Times New Roman" w:eastAsia="Times New Roman" w:hAnsi="Times New Roman" w:cs="Times New Roman"/>
                <w:sz w:val="24"/>
                <w:szCs w:val="24"/>
              </w:rPr>
              <w:t>Znaczenie (waga)</w:t>
            </w:r>
          </w:p>
        </w:tc>
      </w:tr>
      <w:tr w:rsidR="00174AA4" w14:paraId="6AF681D4" w14:textId="77777777">
        <w:trPr>
          <w:jc w:val="center"/>
        </w:trPr>
        <w:tc>
          <w:tcPr>
            <w:tcW w:w="2693" w:type="dxa"/>
          </w:tcPr>
          <w:p w14:paraId="587C622B" w14:textId="77777777" w:rsidR="00174AA4" w:rsidRDefault="00933422">
            <w:pPr>
              <w:pStyle w:val="Akapitzlist"/>
              <w:widowControl w:val="0"/>
              <w:spacing w:after="0" w:line="360" w:lineRule="auto"/>
              <w:ind w:left="105"/>
              <w:jc w:val="center"/>
              <w:rPr>
                <w:sz w:val="24"/>
                <w:szCs w:val="24"/>
              </w:rPr>
            </w:pPr>
            <w:r>
              <w:rPr>
                <w:rFonts w:ascii="Times New Roman" w:eastAsia="Times New Roman" w:hAnsi="Times New Roman" w:cs="Times New Roman"/>
                <w:sz w:val="24"/>
                <w:szCs w:val="24"/>
              </w:rPr>
              <w:t>1.</w:t>
            </w:r>
          </w:p>
        </w:tc>
        <w:tc>
          <w:tcPr>
            <w:tcW w:w="2409" w:type="dxa"/>
          </w:tcPr>
          <w:p w14:paraId="36CEFBDD" w14:textId="77777777" w:rsidR="00174AA4" w:rsidRDefault="00933422">
            <w:pPr>
              <w:pStyle w:val="Akapitzlist"/>
              <w:widowControl w:val="0"/>
              <w:spacing w:after="0" w:line="360" w:lineRule="auto"/>
              <w:ind w:left="105"/>
              <w:jc w:val="center"/>
              <w:rPr>
                <w:sz w:val="24"/>
                <w:szCs w:val="24"/>
              </w:rPr>
            </w:pPr>
            <w:r>
              <w:rPr>
                <w:rFonts w:ascii="Times New Roman" w:eastAsia="Times New Roman" w:hAnsi="Times New Roman" w:cs="Times New Roman"/>
                <w:sz w:val="24"/>
                <w:szCs w:val="24"/>
              </w:rPr>
              <w:t>Cena oferty</w:t>
            </w:r>
          </w:p>
        </w:tc>
        <w:tc>
          <w:tcPr>
            <w:tcW w:w="2410" w:type="dxa"/>
          </w:tcPr>
          <w:p w14:paraId="3DA12ADF" w14:textId="77777777" w:rsidR="00174AA4" w:rsidRDefault="00933422">
            <w:pPr>
              <w:pStyle w:val="Akapitzlist"/>
              <w:widowControl w:val="0"/>
              <w:spacing w:after="0" w:line="360" w:lineRule="auto"/>
              <w:ind w:left="105"/>
              <w:jc w:val="center"/>
              <w:rPr>
                <w:sz w:val="24"/>
                <w:szCs w:val="24"/>
              </w:rPr>
            </w:pPr>
            <w:r>
              <w:rPr>
                <w:rFonts w:ascii="Times New Roman" w:eastAsia="Times New Roman" w:hAnsi="Times New Roman" w:cs="Times New Roman"/>
                <w:sz w:val="24"/>
                <w:szCs w:val="24"/>
              </w:rPr>
              <w:t>100 %</w:t>
            </w:r>
          </w:p>
        </w:tc>
      </w:tr>
    </w:tbl>
    <w:p w14:paraId="0DDF9389" w14:textId="77777777" w:rsidR="00174AA4" w:rsidRDefault="00174AA4">
      <w:pPr>
        <w:pStyle w:val="Akapitzlist"/>
        <w:spacing w:after="0"/>
        <w:ind w:left="432"/>
        <w:jc w:val="both"/>
        <w:rPr>
          <w:rFonts w:ascii="Times New Roman" w:hAnsi="Times New Roman"/>
          <w:sz w:val="24"/>
          <w:szCs w:val="24"/>
        </w:rPr>
      </w:pPr>
    </w:p>
    <w:p w14:paraId="552BA970" w14:textId="77777777" w:rsidR="00174AA4" w:rsidRDefault="00933422">
      <w:pPr>
        <w:pStyle w:val="Akapitzlist"/>
        <w:numPr>
          <w:ilvl w:val="0"/>
          <w:numId w:val="14"/>
        </w:numPr>
        <w:spacing w:after="0" w:line="240" w:lineRule="auto"/>
        <w:jc w:val="both"/>
        <w:rPr>
          <w:rFonts w:ascii="Times New Roman" w:hAnsi="Times New Roman"/>
          <w:sz w:val="24"/>
          <w:szCs w:val="24"/>
        </w:rPr>
      </w:pPr>
      <w:r>
        <w:rPr>
          <w:rFonts w:ascii="Times New Roman" w:hAnsi="Times New Roman"/>
          <w:sz w:val="24"/>
          <w:szCs w:val="24"/>
        </w:rPr>
        <w:t>Ocena ofert zostanie dokonana wg następującego wzoru (odpowiednio dla każdej części):</w:t>
      </w:r>
    </w:p>
    <w:p w14:paraId="07101026" w14:textId="77777777" w:rsidR="00174AA4" w:rsidRDefault="00174AA4">
      <w:pPr>
        <w:spacing w:after="0"/>
        <w:ind w:left="3540"/>
        <w:jc w:val="both"/>
        <w:rPr>
          <w:rFonts w:ascii="Times New Roman" w:hAnsi="Times New Roman"/>
          <w:sz w:val="24"/>
          <w:szCs w:val="24"/>
        </w:rPr>
      </w:pPr>
    </w:p>
    <w:p w14:paraId="0E4828D8" w14:textId="77777777" w:rsidR="00174AA4" w:rsidRDefault="00933422">
      <w:pPr>
        <w:pStyle w:val="Akapitzlist"/>
        <w:spacing w:after="0"/>
        <w:ind w:left="432"/>
        <w:jc w:val="center"/>
        <w:rPr>
          <w:rFonts w:ascii="Times New Roman" w:hAnsi="Times New Roman"/>
        </w:rPr>
      </w:pPr>
      <w:proofErr w:type="gramStart"/>
      <w:r>
        <w:rPr>
          <w:rFonts w:ascii="Times New Roman" w:hAnsi="Times New Roman"/>
        </w:rPr>
        <w:t>najniższa</w:t>
      </w:r>
      <w:proofErr w:type="gramEnd"/>
      <w:r>
        <w:rPr>
          <w:rFonts w:ascii="Times New Roman" w:hAnsi="Times New Roman"/>
        </w:rPr>
        <w:t xml:space="preserve"> cena spośród nieodrzuconych ofert</w:t>
      </w:r>
    </w:p>
    <w:p w14:paraId="0153B24D" w14:textId="77777777" w:rsidR="00174AA4" w:rsidRDefault="00933422">
      <w:pPr>
        <w:pStyle w:val="Akapitzlist"/>
        <w:spacing w:after="0"/>
        <w:ind w:left="432"/>
        <w:jc w:val="center"/>
        <w:rPr>
          <w:rFonts w:ascii="Times New Roman" w:hAnsi="Times New Roman"/>
        </w:rPr>
      </w:pPr>
      <w:proofErr w:type="gramStart"/>
      <w:r>
        <w:rPr>
          <w:rFonts w:ascii="Times New Roman" w:hAnsi="Times New Roman"/>
        </w:rPr>
        <w:t>P  = ( ----------------------------------------------------------</w:t>
      </w:r>
      <w:proofErr w:type="gramEnd"/>
      <w:r>
        <w:rPr>
          <w:rFonts w:ascii="Times New Roman" w:hAnsi="Times New Roman"/>
        </w:rPr>
        <w:t xml:space="preserve">  x  waga )</w:t>
      </w:r>
    </w:p>
    <w:p w14:paraId="02EBE08F" w14:textId="77777777" w:rsidR="00174AA4" w:rsidRDefault="00933422">
      <w:pPr>
        <w:pStyle w:val="Akapitzlist"/>
        <w:spacing w:after="0"/>
        <w:ind w:left="432"/>
        <w:jc w:val="center"/>
        <w:rPr>
          <w:rFonts w:ascii="Times New Roman" w:hAnsi="Times New Roman"/>
        </w:rPr>
      </w:pPr>
      <w:proofErr w:type="gramStart"/>
      <w:r>
        <w:rPr>
          <w:rFonts w:ascii="Times New Roman" w:hAnsi="Times New Roman"/>
        </w:rPr>
        <w:t>cena</w:t>
      </w:r>
      <w:proofErr w:type="gramEnd"/>
      <w:r>
        <w:rPr>
          <w:rFonts w:ascii="Times New Roman" w:hAnsi="Times New Roman"/>
        </w:rPr>
        <w:t xml:space="preserve"> oferty ocenianej</w:t>
      </w:r>
    </w:p>
    <w:p w14:paraId="2E12845A" w14:textId="77777777" w:rsidR="00174AA4" w:rsidRDefault="00174AA4">
      <w:pPr>
        <w:spacing w:after="0"/>
        <w:jc w:val="both"/>
        <w:rPr>
          <w:rFonts w:ascii="Times New Roman" w:hAnsi="Times New Roman"/>
          <w:sz w:val="24"/>
          <w:szCs w:val="24"/>
        </w:rPr>
      </w:pPr>
    </w:p>
    <w:p w14:paraId="176C2ABA" w14:textId="77777777" w:rsidR="00174AA4" w:rsidRDefault="00933422">
      <w:pPr>
        <w:pStyle w:val="Akapitzlist"/>
        <w:spacing w:after="0" w:line="240" w:lineRule="auto"/>
        <w:ind w:left="432"/>
        <w:jc w:val="both"/>
        <w:rPr>
          <w:rFonts w:ascii="Times New Roman" w:hAnsi="Times New Roman"/>
          <w:sz w:val="24"/>
          <w:szCs w:val="24"/>
        </w:rPr>
      </w:pPr>
      <w:proofErr w:type="gramStart"/>
      <w:r>
        <w:rPr>
          <w:rFonts w:ascii="Times New Roman" w:hAnsi="Times New Roman"/>
          <w:sz w:val="24"/>
          <w:szCs w:val="24"/>
        </w:rPr>
        <w:t>gdzie</w:t>
      </w:r>
      <w:proofErr w:type="gramEnd"/>
      <w:r>
        <w:rPr>
          <w:rFonts w:ascii="Times New Roman" w:hAnsi="Times New Roman"/>
          <w:sz w:val="24"/>
          <w:szCs w:val="24"/>
        </w:rPr>
        <w:t xml:space="preserve">: </w:t>
      </w:r>
    </w:p>
    <w:p w14:paraId="2BAFEB57" w14:textId="77777777" w:rsidR="00174AA4" w:rsidRDefault="00933422">
      <w:pPr>
        <w:pStyle w:val="Akapitzlist"/>
        <w:spacing w:after="0" w:line="240" w:lineRule="auto"/>
        <w:ind w:left="432" w:firstLine="276"/>
        <w:jc w:val="both"/>
        <w:rPr>
          <w:rFonts w:ascii="Times New Roman" w:hAnsi="Times New Roman"/>
          <w:sz w:val="24"/>
          <w:szCs w:val="24"/>
        </w:rPr>
      </w:pPr>
      <w:r>
        <w:rPr>
          <w:rFonts w:ascii="Times New Roman" w:hAnsi="Times New Roman"/>
          <w:sz w:val="24"/>
          <w:szCs w:val="24"/>
        </w:rPr>
        <w:t xml:space="preserve">P - oznacza ilość punktów przyznanych ofercie w kryterium nr 1 „cena oferty”, </w:t>
      </w:r>
    </w:p>
    <w:p w14:paraId="16E4288F" w14:textId="77777777" w:rsidR="00174AA4" w:rsidRDefault="00933422">
      <w:pPr>
        <w:pStyle w:val="Akapitzlist"/>
        <w:spacing w:after="0" w:line="240" w:lineRule="auto"/>
        <w:ind w:left="432" w:firstLine="276"/>
        <w:jc w:val="both"/>
        <w:rPr>
          <w:rFonts w:ascii="Times New Roman" w:hAnsi="Times New Roman"/>
          <w:sz w:val="24"/>
          <w:szCs w:val="24"/>
        </w:rPr>
      </w:pPr>
      <w:proofErr w:type="gramStart"/>
      <w:r>
        <w:rPr>
          <w:rFonts w:ascii="Times New Roman" w:hAnsi="Times New Roman"/>
          <w:sz w:val="24"/>
          <w:szCs w:val="24"/>
        </w:rPr>
        <w:t>waga</w:t>
      </w:r>
      <w:proofErr w:type="gramEnd"/>
      <w:r>
        <w:rPr>
          <w:rFonts w:ascii="Times New Roman" w:hAnsi="Times New Roman"/>
          <w:sz w:val="24"/>
          <w:szCs w:val="24"/>
        </w:rPr>
        <w:t xml:space="preserve"> - stanowi procentowe znaczenie kryterium nr 1</w:t>
      </w:r>
    </w:p>
    <w:p w14:paraId="49F4BDC5" w14:textId="77777777" w:rsidR="00174AA4" w:rsidRDefault="00933422">
      <w:pPr>
        <w:pStyle w:val="Akapitzlist"/>
        <w:numPr>
          <w:ilvl w:val="0"/>
          <w:numId w:val="14"/>
        </w:numPr>
        <w:spacing w:after="0" w:line="240" w:lineRule="auto"/>
        <w:jc w:val="both"/>
        <w:rPr>
          <w:rFonts w:ascii="Times New Roman" w:hAnsi="Times New Roman"/>
          <w:sz w:val="24"/>
          <w:szCs w:val="24"/>
        </w:rPr>
      </w:pPr>
      <w:r>
        <w:rPr>
          <w:rFonts w:ascii="Times New Roman" w:hAnsi="Times New Roman"/>
          <w:sz w:val="24"/>
          <w:szCs w:val="24"/>
        </w:rPr>
        <w:t>Zamawiający zastosuje zaokrąglenie wyniku do dwóch miejsc po przecinku.</w:t>
      </w:r>
    </w:p>
    <w:p w14:paraId="4D20F928" w14:textId="77777777" w:rsidR="00174AA4" w:rsidRDefault="00933422">
      <w:pPr>
        <w:pStyle w:val="Akapitzlist"/>
        <w:numPr>
          <w:ilvl w:val="0"/>
          <w:numId w:val="14"/>
        </w:numPr>
        <w:spacing w:after="0" w:line="240" w:lineRule="auto"/>
        <w:jc w:val="both"/>
        <w:rPr>
          <w:rFonts w:ascii="Times New Roman" w:hAnsi="Times New Roman"/>
          <w:bCs/>
          <w:sz w:val="24"/>
          <w:szCs w:val="24"/>
        </w:rPr>
      </w:pPr>
      <w:r>
        <w:rPr>
          <w:rFonts w:ascii="Times New Roman" w:hAnsi="Times New Roman"/>
          <w:bCs/>
          <w:sz w:val="24"/>
          <w:szCs w:val="24"/>
        </w:rPr>
        <w:t>Za najkorzystniejszą w danej części zostanie uznana oferta, która spośród ofert niepodlegających odrzuceniu uzyska największą ilość punktów i tę ofertę Zamawiający wybierze do realizacji zamówienia. Pozostałe oferty otrzymają odpowiednio mniej punktów, wg powyższego wzoru.</w:t>
      </w:r>
    </w:p>
    <w:p w14:paraId="050359BD" w14:textId="36972422" w:rsidR="00174AA4" w:rsidRDefault="00933422">
      <w:pPr>
        <w:pStyle w:val="Akapitzlist"/>
        <w:numPr>
          <w:ilvl w:val="0"/>
          <w:numId w:val="14"/>
        </w:numPr>
        <w:spacing w:after="0" w:line="240" w:lineRule="auto"/>
        <w:jc w:val="both"/>
        <w:rPr>
          <w:rFonts w:ascii="Times New Roman" w:hAnsi="Times New Roman"/>
          <w:bCs/>
          <w:sz w:val="24"/>
          <w:szCs w:val="24"/>
        </w:rPr>
      </w:pPr>
      <w:r>
        <w:rPr>
          <w:rFonts w:ascii="Times New Roman" w:hAnsi="Times New Roman"/>
          <w:b/>
          <w:bCs/>
          <w:sz w:val="24"/>
          <w:szCs w:val="24"/>
        </w:rPr>
        <w:t>Wymagania jakościowe</w:t>
      </w:r>
      <w:r>
        <w:rPr>
          <w:rFonts w:ascii="Times New Roman" w:hAnsi="Times New Roman"/>
          <w:bCs/>
          <w:sz w:val="24"/>
          <w:szCs w:val="24"/>
        </w:rPr>
        <w:t xml:space="preserve"> odnoszące </w:t>
      </w:r>
      <w:proofErr w:type="gramStart"/>
      <w:r>
        <w:rPr>
          <w:rFonts w:ascii="Times New Roman" w:hAnsi="Times New Roman"/>
          <w:bCs/>
          <w:sz w:val="24"/>
          <w:szCs w:val="24"/>
        </w:rPr>
        <w:t>się do co</w:t>
      </w:r>
      <w:proofErr w:type="gramEnd"/>
      <w:r>
        <w:rPr>
          <w:rFonts w:ascii="Times New Roman" w:hAnsi="Times New Roman"/>
          <w:bCs/>
          <w:sz w:val="24"/>
          <w:szCs w:val="24"/>
        </w:rPr>
        <w:t xml:space="preserve"> najmniej głównych elementów składających się na przedmiot zamówienia, o których mowa w art. 246 ust. 2 ustawy </w:t>
      </w:r>
      <w:proofErr w:type="spellStart"/>
      <w:r>
        <w:rPr>
          <w:rFonts w:ascii="Times New Roman" w:hAnsi="Times New Roman"/>
          <w:bCs/>
          <w:sz w:val="24"/>
          <w:szCs w:val="24"/>
        </w:rPr>
        <w:t>Pzp</w:t>
      </w:r>
      <w:proofErr w:type="spellEnd"/>
      <w:r>
        <w:rPr>
          <w:rFonts w:ascii="Times New Roman" w:hAnsi="Times New Roman"/>
          <w:bCs/>
          <w:sz w:val="24"/>
          <w:szCs w:val="24"/>
        </w:rPr>
        <w:t xml:space="preserve">, zostały określone w opisie przedmiotu zamówienia. Przedmiot zamówienia jest dostawą powszechnie dostępną o ustalonych standardach jakościowych i został szczegółowo opisany w Załączniku nr </w:t>
      </w:r>
      <w:r w:rsidR="007B1A48" w:rsidRPr="007B1A48">
        <w:rPr>
          <w:rFonts w:ascii="Times New Roman" w:hAnsi="Times New Roman"/>
          <w:bCs/>
          <w:sz w:val="24"/>
          <w:szCs w:val="24"/>
        </w:rPr>
        <w:t>4</w:t>
      </w:r>
      <w:r w:rsidRPr="007B1A48">
        <w:rPr>
          <w:rFonts w:ascii="Times New Roman" w:hAnsi="Times New Roman"/>
          <w:bCs/>
          <w:sz w:val="24"/>
          <w:szCs w:val="24"/>
        </w:rPr>
        <w:t xml:space="preserve"> SWZ </w:t>
      </w:r>
      <w:r>
        <w:rPr>
          <w:rFonts w:ascii="Times New Roman" w:hAnsi="Times New Roman"/>
          <w:bCs/>
          <w:sz w:val="24"/>
          <w:szCs w:val="24"/>
        </w:rPr>
        <w:t>(Projektowane postanowienia umowy w sprawie zamówienia publicznego). Zamawiający opisując przedmiot zamówienia określił, że Wykonawca sporządzając ofertę jest obowiązany w łącznej cenie brutto oferty uwzględnić wszystkie koszty związane z realizacją zamówienia oraz inne, mające wpływ na ostateczną cenę, składniki niezbędne do wykonania przedmiotu zamówienia.</w:t>
      </w:r>
    </w:p>
    <w:p w14:paraId="6C9651D8" w14:textId="77777777" w:rsidR="00174AA4" w:rsidRDefault="00933422">
      <w:pPr>
        <w:pStyle w:val="Akapitzlist"/>
        <w:spacing w:after="0" w:line="240" w:lineRule="auto"/>
        <w:ind w:left="432"/>
        <w:jc w:val="both"/>
        <w:rPr>
          <w:rFonts w:ascii="Times New Roman" w:eastAsia="Times New Roman" w:hAnsi="Times New Roman" w:cs="Times New Roman"/>
          <w:b/>
          <w:sz w:val="24"/>
          <w:szCs w:val="24"/>
          <w:lang w:eastAsia="pl-PL"/>
        </w:rPr>
      </w:pPr>
      <w:r>
        <w:rPr>
          <w:rFonts w:ascii="Times New Roman" w:hAnsi="Times New Roman"/>
          <w:bCs/>
          <w:sz w:val="24"/>
          <w:szCs w:val="24"/>
        </w:rPr>
        <w:t xml:space="preserve">W cenie ujęte są koszty transportu, dostawy i jego ryzyka. Dostawa dotyczy artykułów żywnościowych, które będą bezpośrednio zużyte do posiłków, więc realizacja zamówienia nie niesie za sobą kosztów cyklu życia produktu. W całym okresie realizacji Zamawiający nie ponosi dodatkowych kosztów związanych z realizacją przedmiotu zamówienia. W związku z powyższym Zamawiający jest upoważniony do zastosowania </w:t>
      </w:r>
      <w:proofErr w:type="gramStart"/>
      <w:r>
        <w:rPr>
          <w:rFonts w:ascii="Times New Roman" w:hAnsi="Times New Roman"/>
          <w:bCs/>
          <w:sz w:val="24"/>
          <w:szCs w:val="24"/>
        </w:rPr>
        <w:t>ceny jako</w:t>
      </w:r>
      <w:proofErr w:type="gramEnd"/>
      <w:r>
        <w:rPr>
          <w:rFonts w:ascii="Times New Roman" w:hAnsi="Times New Roman"/>
          <w:bCs/>
          <w:sz w:val="24"/>
          <w:szCs w:val="24"/>
        </w:rPr>
        <w:t xml:space="preserve"> jedynego kryterium oceny ofert.</w:t>
      </w:r>
    </w:p>
    <w:p w14:paraId="5DCEAF6C" w14:textId="77777777" w:rsidR="00174AA4" w:rsidRDefault="00933422">
      <w:pPr>
        <w:pStyle w:val="Nagwek1"/>
        <w:rPr>
          <w:rFonts w:eastAsia="Times New Roman"/>
          <w:lang w:eastAsia="pl-PL"/>
        </w:rPr>
      </w:pPr>
      <w:bookmarkStart w:id="36" w:name="_Toc72483048"/>
      <w:bookmarkStart w:id="37" w:name="_Toc90361721"/>
      <w:r>
        <w:rPr>
          <w:rFonts w:eastAsia="Times New Roman"/>
          <w:lang w:eastAsia="pl-PL"/>
        </w:rPr>
        <w:lastRenderedPageBreak/>
        <w:t>XVI. Informacje o formalnościach, jakie muszą zostać dopełnione po wyborze oferty w celu zawarcia umowy w sprawie zamówienia publicznego;</w:t>
      </w:r>
      <w:bookmarkEnd w:id="36"/>
      <w:bookmarkEnd w:id="37"/>
    </w:p>
    <w:p w14:paraId="5D2CA80F" w14:textId="77777777" w:rsidR="00174AA4" w:rsidRDefault="00933422">
      <w:pPr>
        <w:pStyle w:val="Akapitzlist"/>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 Wykonawcą, który złoży najkorzystniejszą ofertę, zostanie zawarta umowa, której projektowane postanowienia zawiera Załącznik nr 3 SWZ (</w:t>
      </w:r>
      <w:r>
        <w:rPr>
          <w:rFonts w:ascii="Times New Roman" w:hAnsi="Times New Roman"/>
          <w:bCs/>
          <w:sz w:val="24"/>
          <w:szCs w:val="24"/>
        </w:rPr>
        <w:t>Projektowane postanowienia umowy w sprawie zamówienia publicznego</w:t>
      </w:r>
      <w:r>
        <w:rPr>
          <w:rFonts w:ascii="Times New Roman" w:hAnsi="Times New Roman" w:cs="Times New Roman"/>
          <w:sz w:val="24"/>
          <w:szCs w:val="24"/>
        </w:rPr>
        <w:t>).</w:t>
      </w:r>
    </w:p>
    <w:p w14:paraId="153841E3" w14:textId="77777777" w:rsidR="00174AA4" w:rsidRDefault="00933422">
      <w:pPr>
        <w:pStyle w:val="Akapitzlist"/>
        <w:numPr>
          <w:ilvl w:val="0"/>
          <w:numId w:val="6"/>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Wykonawca którego</w:t>
      </w:r>
      <w:proofErr w:type="gramEnd"/>
      <w:r>
        <w:rPr>
          <w:rFonts w:ascii="Times New Roman" w:hAnsi="Times New Roman" w:cs="Times New Roman"/>
          <w:sz w:val="24"/>
          <w:szCs w:val="24"/>
        </w:rPr>
        <w:t xml:space="preserve"> oferta zostanie wybrana jako najkorzystniejsza zostanie powiadomiony o miejscu i terminie zawarcia umowy. Termin ten może ulec zmianie w przypadku złożenia odwołania przez któregoś z Wykonawców. O nowym terminie zawarcia umowy Wykonawca zostanie poinformowany po zakończeniu postępowania odwoławczego.</w:t>
      </w:r>
    </w:p>
    <w:p w14:paraId="2A444D4D" w14:textId="77777777" w:rsidR="00174AA4" w:rsidRDefault="00933422">
      <w:pPr>
        <w:pStyle w:val="Nagwek1"/>
        <w:rPr>
          <w:rFonts w:eastAsia="Times New Roman"/>
          <w:lang w:eastAsia="pl-PL"/>
        </w:rPr>
      </w:pPr>
      <w:bookmarkStart w:id="38" w:name="_Toc72483049"/>
      <w:bookmarkStart w:id="39" w:name="_Toc90361722"/>
      <w:r>
        <w:rPr>
          <w:rFonts w:eastAsia="Times New Roman"/>
          <w:lang w:eastAsia="pl-PL"/>
        </w:rPr>
        <w:t>XVII. Pouczenie o środkach ochrony prawnej przysługujących Wykonawcy.</w:t>
      </w:r>
      <w:bookmarkEnd w:id="38"/>
      <w:bookmarkEnd w:id="39"/>
    </w:p>
    <w:p w14:paraId="1956406B" w14:textId="77777777" w:rsidR="00174AA4" w:rsidRDefault="0093342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 </w:t>
      </w:r>
      <w:proofErr w:type="gramStart"/>
      <w:r>
        <w:rPr>
          <w:rFonts w:ascii="Times New Roman" w:hAnsi="Times New Roman" w:cs="Times New Roman"/>
          <w:sz w:val="24"/>
          <w:szCs w:val="24"/>
        </w:rPr>
        <w:t>postępowaniu  mają</w:t>
      </w:r>
      <w:proofErr w:type="gramEnd"/>
      <w:r>
        <w:rPr>
          <w:rFonts w:ascii="Times New Roman" w:hAnsi="Times New Roman" w:cs="Times New Roman"/>
          <w:sz w:val="24"/>
          <w:szCs w:val="24"/>
        </w:rPr>
        <w:t xml:space="preserve"> zastosowanie środki ochrony prawnej, o których mowa w Dziale XI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oraz poniższych rozporządzeniach:</w:t>
      </w:r>
    </w:p>
    <w:p w14:paraId="1CF1FA40" w14:textId="77777777" w:rsidR="00174AA4" w:rsidRDefault="00933422">
      <w:pPr>
        <w:pStyle w:val="Akapitzlist"/>
        <w:numPr>
          <w:ilvl w:val="0"/>
          <w:numId w:val="7"/>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Rozporządzenie Prezesa Rady Ministrów z dn. 30 grudnia 2020 r. w sprawie postępowania przy rozpoznawaniu </w:t>
      </w:r>
      <w:proofErr w:type="spellStart"/>
      <w:r>
        <w:rPr>
          <w:rFonts w:ascii="Times New Roman" w:hAnsi="Times New Roman" w:cs="Times New Roman"/>
          <w:sz w:val="24"/>
          <w:szCs w:val="24"/>
        </w:rPr>
        <w:t>odwołań</w:t>
      </w:r>
      <w:proofErr w:type="spellEnd"/>
      <w:r>
        <w:rPr>
          <w:rFonts w:ascii="Times New Roman" w:hAnsi="Times New Roman" w:cs="Times New Roman"/>
          <w:sz w:val="24"/>
          <w:szCs w:val="24"/>
        </w:rPr>
        <w:t xml:space="preserve"> przez Krajową Izbę Odwoławczą (Dz. U. </w:t>
      </w:r>
      <w:proofErr w:type="gramStart"/>
      <w:r>
        <w:rPr>
          <w:rFonts w:ascii="Times New Roman" w:hAnsi="Times New Roman" w:cs="Times New Roman"/>
          <w:sz w:val="24"/>
          <w:szCs w:val="24"/>
        </w:rPr>
        <w:t>z</w:t>
      </w:r>
      <w:proofErr w:type="gramEnd"/>
      <w:r>
        <w:rPr>
          <w:rFonts w:ascii="Times New Roman" w:hAnsi="Times New Roman" w:cs="Times New Roman"/>
          <w:sz w:val="24"/>
          <w:szCs w:val="24"/>
        </w:rPr>
        <w:t xml:space="preserve"> 2020, poz. 2453);</w:t>
      </w:r>
    </w:p>
    <w:p w14:paraId="0A1A37A1" w14:textId="77777777" w:rsidR="00174AA4" w:rsidRDefault="00933422">
      <w:pPr>
        <w:pStyle w:val="Akapitzlist"/>
        <w:numPr>
          <w:ilvl w:val="0"/>
          <w:numId w:val="7"/>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Rozporządzenie Prezesa Rady Ministrów z dn. 30 grudnia 2020 r. w sprawie szczegółowych kosztów postępowania odwoławczego, ich rozliczania oraz wysokości i sposobu pobierania wpisu od odwołania (Dz. U. </w:t>
      </w:r>
      <w:proofErr w:type="gramStart"/>
      <w:r>
        <w:rPr>
          <w:rFonts w:ascii="Times New Roman" w:hAnsi="Times New Roman" w:cs="Times New Roman"/>
          <w:sz w:val="24"/>
          <w:szCs w:val="24"/>
        </w:rPr>
        <w:t>z</w:t>
      </w:r>
      <w:proofErr w:type="gramEnd"/>
      <w:r>
        <w:rPr>
          <w:rFonts w:ascii="Times New Roman" w:hAnsi="Times New Roman" w:cs="Times New Roman"/>
          <w:sz w:val="24"/>
          <w:szCs w:val="24"/>
        </w:rPr>
        <w:t xml:space="preserve"> 2020, poz. 2437).</w:t>
      </w:r>
    </w:p>
    <w:p w14:paraId="2AD4CED1" w14:textId="77777777" w:rsidR="00174AA4" w:rsidRDefault="00933422">
      <w:pPr>
        <w:pStyle w:val="Nagwek1"/>
        <w:rPr>
          <w:rFonts w:eastAsia="Times New Roman"/>
          <w:lang w:eastAsia="pl-PL"/>
        </w:rPr>
      </w:pPr>
      <w:bookmarkStart w:id="40" w:name="_Toc72483050"/>
      <w:bookmarkStart w:id="41" w:name="_Toc90361723"/>
      <w:r>
        <w:rPr>
          <w:rFonts w:eastAsia="Times New Roman"/>
          <w:lang w:eastAsia="pl-PL"/>
        </w:rPr>
        <w:t xml:space="preserve">XVIII. </w:t>
      </w:r>
      <w:bookmarkStart w:id="42" w:name="_Toc72483051"/>
      <w:bookmarkEnd w:id="40"/>
      <w:r>
        <w:rPr>
          <w:rFonts w:eastAsia="Times New Roman"/>
          <w:lang w:eastAsia="pl-PL"/>
        </w:rPr>
        <w:t>Informacje o warunkach udziału w postępowaniu</w:t>
      </w:r>
      <w:bookmarkEnd w:id="42"/>
      <w:r>
        <w:rPr>
          <w:rFonts w:eastAsia="Times New Roman"/>
          <w:lang w:eastAsia="pl-PL"/>
        </w:rPr>
        <w:t xml:space="preserve">, </w:t>
      </w:r>
      <w:r>
        <w:t>jeżeli Zamawiający je przewiduje;</w:t>
      </w:r>
      <w:bookmarkEnd w:id="41"/>
    </w:p>
    <w:p w14:paraId="410EEBA9" w14:textId="77777777" w:rsidR="00174AA4" w:rsidRDefault="00933422">
      <w:pPr>
        <w:pStyle w:val="Akapitzlist"/>
        <w:numPr>
          <w:ilvl w:val="0"/>
          <w:numId w:val="5"/>
        </w:numPr>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O udzielenie zamówienia mogą ubiegać się Wykonawcy, którzy nie podlegają wykluczeniu oraz spełniają warunki udziału w postępowaniu i wymagania określone w niniejszej SWZ.</w:t>
      </w:r>
    </w:p>
    <w:p w14:paraId="74739406" w14:textId="77777777" w:rsidR="00174AA4" w:rsidRDefault="00933422">
      <w:pPr>
        <w:pStyle w:val="Akapitzlist"/>
        <w:numPr>
          <w:ilvl w:val="0"/>
          <w:numId w:val="5"/>
        </w:numPr>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Zamawiający nie przewiduje szczegółowych warunków udziału w postępowaniu.</w:t>
      </w:r>
    </w:p>
    <w:p w14:paraId="11029E06" w14:textId="77777777" w:rsidR="00174AA4" w:rsidRDefault="00933422">
      <w:pPr>
        <w:pStyle w:val="Nagwek1"/>
        <w:rPr>
          <w:rFonts w:eastAsia="Times New Roman"/>
          <w:lang w:eastAsia="pl-PL"/>
        </w:rPr>
      </w:pPr>
      <w:bookmarkStart w:id="43" w:name="_Toc72483052"/>
      <w:bookmarkStart w:id="44" w:name="_Toc90361724"/>
      <w:r>
        <w:rPr>
          <w:rFonts w:eastAsia="Times New Roman"/>
          <w:lang w:eastAsia="pl-PL"/>
        </w:rPr>
        <w:t>XIX. Informacja o podmiotowych środkach dowodowych</w:t>
      </w:r>
      <w:bookmarkEnd w:id="43"/>
      <w:r>
        <w:rPr>
          <w:rFonts w:eastAsia="Times New Roman"/>
          <w:lang w:eastAsia="pl-PL"/>
        </w:rPr>
        <w:t xml:space="preserve">, </w:t>
      </w:r>
      <w:r>
        <w:t>jeżeli Zamawiający będzie wymagał ich złożenia;</w:t>
      </w:r>
      <w:bookmarkEnd w:id="44"/>
    </w:p>
    <w:p w14:paraId="2C74F8C3" w14:textId="77777777" w:rsidR="00174AA4" w:rsidRDefault="00933422">
      <w:pPr>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pl-PL"/>
        </w:rPr>
        <w:t>Zamawiający nie wymaga od Wykonawców złożenia podmiotowych środków dowodowych.</w:t>
      </w:r>
    </w:p>
    <w:p w14:paraId="1E782D9A" w14:textId="77777777" w:rsidR="00174AA4" w:rsidRDefault="00933422">
      <w:pPr>
        <w:pStyle w:val="Nagwek1"/>
        <w:rPr>
          <w:rFonts w:eastAsia="Times New Roman"/>
          <w:lang w:eastAsia="pl-PL"/>
        </w:rPr>
      </w:pPr>
      <w:bookmarkStart w:id="45" w:name="_Toc72483053"/>
      <w:bookmarkStart w:id="46" w:name="_Toc90361725"/>
      <w:r>
        <w:rPr>
          <w:rFonts w:eastAsia="Times New Roman"/>
          <w:lang w:eastAsia="pl-PL"/>
        </w:rPr>
        <w:t>XX. Opis części zamówienia</w:t>
      </w:r>
      <w:bookmarkEnd w:id="45"/>
      <w:r>
        <w:rPr>
          <w:rFonts w:eastAsia="Times New Roman"/>
          <w:lang w:eastAsia="pl-PL"/>
        </w:rPr>
        <w:t xml:space="preserve">, </w:t>
      </w:r>
      <w:r>
        <w:t>jeżeli Zamawiający dopuszcza składanie ofert częściowych;</w:t>
      </w:r>
      <w:bookmarkEnd w:id="46"/>
    </w:p>
    <w:p w14:paraId="037A41D8" w14:textId="0C50BF15" w:rsidR="00174AA4" w:rsidRDefault="00933422">
      <w:pPr>
        <w:pStyle w:val="Akapitzlist"/>
        <w:numPr>
          <w:ilvl w:val="1"/>
          <w:numId w:val="5"/>
        </w:numPr>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Zamawiający </w:t>
      </w:r>
      <w:r w:rsidR="007B1A48">
        <w:rPr>
          <w:rFonts w:ascii="Times New Roman" w:hAnsi="Times New Roman" w:cs="Times New Roman"/>
          <w:sz w:val="24"/>
          <w:szCs w:val="24"/>
          <w:lang w:eastAsia="zh-CN"/>
        </w:rPr>
        <w:t xml:space="preserve">nie </w:t>
      </w:r>
      <w:r>
        <w:rPr>
          <w:rFonts w:ascii="Times New Roman" w:hAnsi="Times New Roman" w:cs="Times New Roman"/>
          <w:sz w:val="24"/>
          <w:szCs w:val="24"/>
          <w:lang w:eastAsia="zh-CN"/>
        </w:rPr>
        <w:t xml:space="preserve">dopuszcza składania ofert częściowych. </w:t>
      </w:r>
    </w:p>
    <w:p w14:paraId="043CA73B" w14:textId="77777777" w:rsidR="00174AA4" w:rsidRDefault="00174AA4">
      <w:pPr>
        <w:pStyle w:val="Akapitzlist"/>
        <w:spacing w:after="0" w:line="240" w:lineRule="auto"/>
        <w:ind w:left="1400"/>
        <w:jc w:val="both"/>
        <w:rPr>
          <w:rFonts w:ascii="Times New Roman" w:hAnsi="Times New Roman" w:cs="Times New Roman"/>
          <w:sz w:val="24"/>
          <w:szCs w:val="24"/>
          <w:lang w:eastAsia="zh-CN"/>
        </w:rPr>
      </w:pPr>
    </w:p>
    <w:p w14:paraId="25E838E9" w14:textId="77777777" w:rsidR="00174AA4" w:rsidRDefault="00933422">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w:t>
      </w:r>
      <w:r>
        <w:rPr>
          <w:rFonts w:ascii="Times New Roman" w:eastAsia="Times New Roman" w:hAnsi="Times New Roman" w:cs="Times New Roman"/>
          <w:sz w:val="24"/>
          <w:szCs w:val="24"/>
          <w:lang w:eastAsia="zh-CN"/>
        </w:rPr>
        <w:tab/>
        <w:t>Nazwa i kod wg Wspólnego Słownika Zamówień:</w:t>
      </w:r>
    </w:p>
    <w:p w14:paraId="1A456DF9" w14:textId="5E746986" w:rsidR="007B1A48" w:rsidRDefault="00933422" w:rsidP="007B1A48">
      <w:pPr>
        <w:pStyle w:val="Default"/>
        <w:ind w:left="1276"/>
        <w:jc w:val="both"/>
        <w:rPr>
          <w:rFonts w:eastAsia="Times New Roman" w:cs="Times New Roman"/>
          <w:szCs w:val="24"/>
          <w:lang w:eastAsia="zh-CN"/>
        </w:rPr>
      </w:pPr>
      <w:r>
        <w:rPr>
          <w:rFonts w:eastAsia="Times New Roman" w:cs="Times New Roman"/>
          <w:sz w:val="23"/>
          <w:szCs w:val="24"/>
          <w:lang w:eastAsia="zh-CN"/>
        </w:rPr>
        <w:tab/>
      </w:r>
      <w:r>
        <w:rPr>
          <w:sz w:val="23"/>
        </w:rPr>
        <w:t xml:space="preserve"> </w:t>
      </w:r>
    </w:p>
    <w:p w14:paraId="76162BDF" w14:textId="02C6AC53" w:rsidR="00174AA4" w:rsidRDefault="00174AA4">
      <w:pPr>
        <w:pStyle w:val="Default"/>
        <w:rPr>
          <w:rFonts w:eastAsia="Times New Roman" w:cs="Times New Roman"/>
          <w:szCs w:val="24"/>
          <w:lang w:eastAsia="zh-CN"/>
        </w:rPr>
      </w:pPr>
    </w:p>
    <w:p w14:paraId="4B9DF276" w14:textId="77777777" w:rsidR="00174AA4" w:rsidRDefault="00933422">
      <w:pPr>
        <w:pStyle w:val="Default"/>
        <w:rPr>
          <w:rFonts w:eastAsia="Times New Roman" w:cs="Times New Roman"/>
          <w:szCs w:val="24"/>
          <w:lang w:eastAsia="zh-CN"/>
        </w:rPr>
      </w:pPr>
      <w:r>
        <w:rPr>
          <w:sz w:val="23"/>
        </w:rPr>
        <w:tab/>
      </w:r>
      <w:r>
        <w:rPr>
          <w:sz w:val="23"/>
        </w:rPr>
        <w:tab/>
      </w:r>
      <w:r>
        <w:rPr>
          <w:rFonts w:eastAsia="Times New Roman" w:cs="Times New Roman"/>
          <w:sz w:val="23"/>
          <w:szCs w:val="24"/>
          <w:lang w:eastAsia="zh-CN"/>
        </w:rPr>
        <w:t xml:space="preserve">15300000-1 - Owoce, warzywa i podobne produkty </w:t>
      </w:r>
    </w:p>
    <w:p w14:paraId="056B7ACD" w14:textId="77777777" w:rsidR="00174AA4" w:rsidRDefault="00174AA4">
      <w:pPr>
        <w:spacing w:after="0" w:line="240" w:lineRule="auto"/>
        <w:ind w:left="1276"/>
        <w:jc w:val="both"/>
        <w:rPr>
          <w:rFonts w:ascii="Times New Roman" w:eastAsia="Times New Roman" w:hAnsi="Times New Roman" w:cs="Times New Roman"/>
          <w:sz w:val="24"/>
          <w:szCs w:val="24"/>
          <w:lang w:eastAsia="zh-CN"/>
        </w:rPr>
      </w:pPr>
    </w:p>
    <w:p w14:paraId="0752CD76" w14:textId="10BF312B" w:rsidR="00174AA4" w:rsidRDefault="00933422">
      <w:pPr>
        <w:pStyle w:val="Akapitzlist"/>
        <w:numPr>
          <w:ilvl w:val="0"/>
          <w:numId w:val="5"/>
        </w:num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Wykonawca składający ofertę zobowiązany jest zaoferować wszystkie produkty w ilościach wymaganych przez Zamawiającego, pominięcie, usunięcie lub przekreślenie produktu może stanowić o niezgodności oferty z treścią SWZ i stanowić podstawę do odrzucenia oferty.</w:t>
      </w:r>
    </w:p>
    <w:p w14:paraId="0EA0EA2F" w14:textId="77777777" w:rsidR="00174AA4" w:rsidRDefault="00933422">
      <w:pPr>
        <w:pStyle w:val="Akapitzlist"/>
        <w:numPr>
          <w:ilvl w:val="0"/>
          <w:numId w:val="5"/>
        </w:num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Ogólne zasady i sposób realizacji zamówienia określa</w:t>
      </w:r>
      <w:r>
        <w:rPr>
          <w:rFonts w:ascii="Times New Roman" w:eastAsia="Times New Roman" w:hAnsi="Times New Roman" w:cs="Times New Roman"/>
          <w:i/>
          <w:iCs/>
          <w:sz w:val="24"/>
          <w:szCs w:val="24"/>
          <w:lang w:eastAsia="zh-CN"/>
        </w:rPr>
        <w:t xml:space="preserve"> </w:t>
      </w:r>
      <w:r>
        <w:rPr>
          <w:rFonts w:ascii="Times New Roman" w:eastAsia="Times New Roman" w:hAnsi="Times New Roman" w:cs="Times New Roman"/>
          <w:iCs/>
          <w:sz w:val="24"/>
          <w:szCs w:val="24"/>
          <w:lang w:eastAsia="zh-CN"/>
        </w:rPr>
        <w:t>Z</w:t>
      </w:r>
      <w:r>
        <w:rPr>
          <w:rFonts w:ascii="Times New Roman" w:eastAsia="Times New Roman" w:hAnsi="Times New Roman" w:cs="Times New Roman"/>
          <w:sz w:val="24"/>
          <w:szCs w:val="24"/>
          <w:lang w:eastAsia="zh-CN"/>
        </w:rPr>
        <w:t>ałącznik nr 3</w:t>
      </w:r>
      <w:r>
        <w:rPr>
          <w:rFonts w:ascii="Times New Roman" w:eastAsia="Times New Roman" w:hAnsi="Times New Roman" w:cs="Times New Roman"/>
          <w:i/>
          <w:iCs/>
          <w:sz w:val="24"/>
          <w:szCs w:val="24"/>
          <w:lang w:eastAsia="zh-CN"/>
        </w:rPr>
        <w:t xml:space="preserve"> </w:t>
      </w:r>
      <w:r>
        <w:rPr>
          <w:rFonts w:ascii="Times New Roman" w:eastAsia="Times New Roman" w:hAnsi="Times New Roman" w:cs="Times New Roman"/>
          <w:iCs/>
          <w:sz w:val="24"/>
          <w:szCs w:val="24"/>
          <w:lang w:eastAsia="zh-CN"/>
        </w:rPr>
        <w:t>SZW (Projektowane postanowienia umowy w sprawie zamówienia publicznego)</w:t>
      </w:r>
      <w:r>
        <w:rPr>
          <w:rFonts w:ascii="Times New Roman" w:eastAsia="Times New Roman" w:hAnsi="Times New Roman" w:cs="Times New Roman"/>
          <w:sz w:val="24"/>
          <w:szCs w:val="24"/>
          <w:lang w:eastAsia="zh-CN"/>
        </w:rPr>
        <w:t>.</w:t>
      </w:r>
    </w:p>
    <w:p w14:paraId="4E44B709" w14:textId="77777777" w:rsidR="00174AA4" w:rsidRDefault="00933422">
      <w:pPr>
        <w:pStyle w:val="Nagwek1"/>
      </w:pPr>
      <w:bookmarkStart w:id="47" w:name="_Toc90361726"/>
      <w:r>
        <w:rPr>
          <w:rFonts w:eastAsia="Times New Roman"/>
          <w:lang w:eastAsia="pl-PL"/>
        </w:rPr>
        <w:t xml:space="preserve">XXI. Liczba </w:t>
      </w:r>
      <w:r>
        <w:t>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Start w:id="48" w:name="_Toc72483054"/>
      <w:bookmarkEnd w:id="47"/>
      <w:bookmarkEnd w:id="48"/>
    </w:p>
    <w:p w14:paraId="0D677726" w14:textId="62406F1C" w:rsidR="007B1A48" w:rsidRPr="007B1A48" w:rsidRDefault="007B1A48" w:rsidP="007B1A48">
      <w:r>
        <w:rPr>
          <w:rFonts w:ascii="Times New Roman" w:eastAsia="Times New Roman" w:hAnsi="Times New Roman" w:cs="Times New Roman"/>
          <w:sz w:val="24"/>
          <w:szCs w:val="24"/>
          <w:lang w:eastAsia="zh-CN"/>
        </w:rPr>
        <w:t>Zamawiający nie dopuszcza składania ofert częściowych</w:t>
      </w:r>
    </w:p>
    <w:p w14:paraId="414E5C9A" w14:textId="77777777" w:rsidR="00174AA4" w:rsidRDefault="00933422">
      <w:pPr>
        <w:pStyle w:val="Nagwek1"/>
        <w:rPr>
          <w:rFonts w:eastAsia="Times New Roman"/>
          <w:lang w:eastAsia="pl-PL"/>
        </w:rPr>
      </w:pPr>
      <w:bookmarkStart w:id="49" w:name="_Toc72483055"/>
      <w:bookmarkStart w:id="50" w:name="_Toc90361727"/>
      <w:r>
        <w:rPr>
          <w:rFonts w:eastAsia="Times New Roman"/>
          <w:lang w:eastAsia="pl-PL"/>
        </w:rPr>
        <w:t xml:space="preserve">XXII. </w:t>
      </w:r>
      <w:bookmarkEnd w:id="49"/>
      <w:r>
        <w:t>Informacje dotyczące ofert wariantowych, w tym informacje o sposobie przedstawiania ofert wariantowych oraz minimalne warunki, jakim muszą odpowiadać oferty wariantowe, jeżeli Zamawiający wymaga lub dopuszcza ich składanie;</w:t>
      </w:r>
      <w:bookmarkEnd w:id="50"/>
    </w:p>
    <w:p w14:paraId="764364F2" w14:textId="77777777" w:rsidR="00174AA4" w:rsidRDefault="00933422">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Zamawiający nie dopuszcza składania ofert wariantowych. </w:t>
      </w:r>
    </w:p>
    <w:p w14:paraId="1284926D" w14:textId="77777777" w:rsidR="00174AA4" w:rsidRDefault="00933422">
      <w:pPr>
        <w:pStyle w:val="Nagwek1"/>
        <w:rPr>
          <w:rFonts w:eastAsia="Times New Roman"/>
          <w:lang w:eastAsia="pl-PL"/>
        </w:rPr>
      </w:pPr>
      <w:bookmarkStart w:id="51" w:name="_Toc72483056"/>
      <w:bookmarkStart w:id="52" w:name="_Toc90361728"/>
      <w:r>
        <w:rPr>
          <w:rFonts w:eastAsia="Times New Roman"/>
          <w:lang w:eastAsia="pl-PL"/>
        </w:rPr>
        <w:t>XXIII. Wymagania w zakresie zatrudnienia na podstawie stosunku pracy, w okolicznościach, o których mowa w art. 95</w:t>
      </w:r>
      <w:bookmarkEnd w:id="51"/>
      <w:bookmarkEnd w:id="52"/>
    </w:p>
    <w:p w14:paraId="02F2127A" w14:textId="77777777" w:rsidR="00174AA4" w:rsidRDefault="00933422">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Zamawiający nie przewiduje takich wymagań.</w:t>
      </w:r>
    </w:p>
    <w:p w14:paraId="1BBB929D" w14:textId="77777777" w:rsidR="00174AA4" w:rsidRDefault="00933422">
      <w:pPr>
        <w:pStyle w:val="Nagwek1"/>
        <w:rPr>
          <w:rFonts w:eastAsia="Times New Roman"/>
          <w:lang w:eastAsia="pl-PL"/>
        </w:rPr>
      </w:pPr>
      <w:bookmarkStart w:id="53" w:name="_Toc72483057"/>
      <w:bookmarkStart w:id="54" w:name="_Toc90361729"/>
      <w:bookmarkEnd w:id="53"/>
      <w:r>
        <w:rPr>
          <w:rFonts w:eastAsia="Times New Roman"/>
          <w:lang w:eastAsia="pl-PL"/>
        </w:rPr>
        <w:t>XXIV. Wymagania w zakresie zatrudnienia osób, o których mowa w art. 96 ust. 2 pkt 2, jeżeli Zamawiający przewiduje takie wymagania</w:t>
      </w:r>
      <w:bookmarkEnd w:id="54"/>
    </w:p>
    <w:p w14:paraId="05F43EAC" w14:textId="77777777" w:rsidR="00174AA4" w:rsidRDefault="00933422">
      <w:pPr>
        <w:spacing w:after="0" w:line="240" w:lineRule="auto"/>
        <w:jc w:val="both"/>
        <w:rPr>
          <w:rFonts w:ascii="Times New Roman" w:hAnsi="Times New Roman" w:cs="Times New Roman"/>
          <w:sz w:val="24"/>
          <w:szCs w:val="24"/>
          <w:lang w:eastAsia="pl-PL"/>
        </w:rPr>
      </w:pPr>
      <w:bookmarkStart w:id="55" w:name="_Toc724830571"/>
      <w:bookmarkEnd w:id="55"/>
      <w:r>
        <w:rPr>
          <w:rFonts w:ascii="Times New Roman" w:hAnsi="Times New Roman" w:cs="Times New Roman"/>
          <w:sz w:val="24"/>
          <w:szCs w:val="24"/>
          <w:lang w:eastAsia="pl-PL"/>
        </w:rPr>
        <w:t>Zamawiający nie przewiduje takich wymagań.</w:t>
      </w:r>
    </w:p>
    <w:p w14:paraId="0615085B" w14:textId="77777777" w:rsidR="00174AA4" w:rsidRDefault="00933422">
      <w:pPr>
        <w:pStyle w:val="Nagwek1"/>
        <w:rPr>
          <w:rFonts w:eastAsia="Times New Roman"/>
          <w:lang w:eastAsia="pl-PL"/>
        </w:rPr>
      </w:pPr>
      <w:bookmarkStart w:id="56" w:name="_Toc72483058"/>
      <w:bookmarkStart w:id="57" w:name="_Toc90361730"/>
      <w:r>
        <w:rPr>
          <w:rFonts w:eastAsia="Times New Roman"/>
          <w:lang w:eastAsia="pl-PL"/>
        </w:rPr>
        <w:t>XXV. Informacje o zastrzeżeniu możliwości ubiegania się o udzielenie zamówienia wyłącznie przez Wykonawców, o których mowa w art. 94</w:t>
      </w:r>
      <w:bookmarkEnd w:id="56"/>
      <w:bookmarkEnd w:id="57"/>
    </w:p>
    <w:p w14:paraId="6FEE438D" w14:textId="77777777" w:rsidR="00174AA4" w:rsidRDefault="00933422">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Zamawiający nie przewiduje takich wymagań.</w:t>
      </w:r>
    </w:p>
    <w:p w14:paraId="22A276C7" w14:textId="77777777" w:rsidR="00174AA4" w:rsidRDefault="00933422">
      <w:pPr>
        <w:pStyle w:val="Nagwek1"/>
        <w:rPr>
          <w:rFonts w:ascii="Times New Roman" w:eastAsia="Times New Roman" w:hAnsi="Times New Roman" w:cs="Times New Roman"/>
          <w:b w:val="0"/>
          <w:sz w:val="24"/>
          <w:szCs w:val="24"/>
          <w:lang w:eastAsia="pl-PL"/>
        </w:rPr>
      </w:pPr>
      <w:bookmarkStart w:id="58" w:name="_Toc72483059"/>
      <w:bookmarkStart w:id="59" w:name="_Toc90361731"/>
      <w:r>
        <w:rPr>
          <w:rFonts w:eastAsia="Times New Roman"/>
          <w:lang w:eastAsia="pl-PL"/>
        </w:rPr>
        <w:t>XXVI. Wymagania dotyczące wadium</w:t>
      </w:r>
      <w:bookmarkEnd w:id="58"/>
      <w:r>
        <w:rPr>
          <w:rFonts w:eastAsia="Times New Roman"/>
          <w:lang w:eastAsia="pl-PL"/>
        </w:rPr>
        <w:t xml:space="preserve">, </w:t>
      </w:r>
      <w:r>
        <w:t>w tym jego kwotę, jeżeli Zamawiający przewiduje obowiązek wniesienia wadium;</w:t>
      </w:r>
      <w:bookmarkEnd w:id="59"/>
    </w:p>
    <w:p w14:paraId="4DB38230" w14:textId="77777777" w:rsidR="00174AA4" w:rsidRDefault="00933422">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Zamawiający nie wymaga złożenia wadium.</w:t>
      </w:r>
    </w:p>
    <w:p w14:paraId="7A9659BB" w14:textId="77777777" w:rsidR="00174AA4" w:rsidRDefault="00933422">
      <w:pPr>
        <w:pStyle w:val="Nagwek1"/>
        <w:rPr>
          <w:rFonts w:eastAsia="Times New Roman"/>
          <w:lang w:eastAsia="pl-PL"/>
        </w:rPr>
      </w:pPr>
      <w:bookmarkStart w:id="60" w:name="_Toc72483060"/>
      <w:bookmarkStart w:id="61" w:name="_Toc90361732"/>
      <w:bookmarkEnd w:id="60"/>
      <w:r>
        <w:rPr>
          <w:rFonts w:eastAsia="Times New Roman"/>
          <w:lang w:eastAsia="pl-PL"/>
        </w:rPr>
        <w:lastRenderedPageBreak/>
        <w:t xml:space="preserve">XXVII. Informacje o przewidywanych zamówieniach, o których mowa w art. 214 ust. 1 pkt 7 i 8, </w:t>
      </w:r>
      <w:r>
        <w:t>jeżeli Zamawiający przewiduje udzielenie takich zamówień;</w:t>
      </w:r>
      <w:bookmarkEnd w:id="61"/>
    </w:p>
    <w:p w14:paraId="74FD4328" w14:textId="77777777" w:rsidR="00174AA4" w:rsidRDefault="00933422">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Zamawiający nie przewiduje udzielania zamówień, o których mowa w art. 214 ust. 1 pkt 7 i 8.</w:t>
      </w:r>
    </w:p>
    <w:p w14:paraId="330648D9" w14:textId="77777777" w:rsidR="00174AA4" w:rsidRDefault="00933422">
      <w:pPr>
        <w:pStyle w:val="Nagwek1"/>
        <w:rPr>
          <w:rFonts w:eastAsia="Times New Roman"/>
          <w:lang w:eastAsia="pl-PL"/>
        </w:rPr>
      </w:pPr>
      <w:bookmarkStart w:id="62" w:name="_Toc724830601"/>
      <w:bookmarkStart w:id="63" w:name="_Toc72483061"/>
      <w:bookmarkStart w:id="64" w:name="_Toc90361733"/>
      <w:bookmarkEnd w:id="62"/>
      <w:r>
        <w:rPr>
          <w:rFonts w:eastAsia="Times New Roman"/>
          <w:lang w:eastAsia="pl-PL"/>
        </w:rPr>
        <w:t xml:space="preserve">XXVIII. Informacje dotyczące przeprowadzenia przez Wykonawcę wizji lokalnej </w:t>
      </w:r>
      <w:bookmarkEnd w:id="63"/>
      <w:r>
        <w:rPr>
          <w:rFonts w:eastAsia="Times New Roman"/>
          <w:lang w:eastAsia="pl-PL"/>
        </w:rPr>
        <w:t xml:space="preserve">lub sprawdzenia przez niego dokumentów niezbędnych do realizacji zamówienia, o których mowa w art. 131 ust. 2 </w:t>
      </w:r>
      <w:proofErr w:type="spellStart"/>
      <w:r>
        <w:rPr>
          <w:rFonts w:eastAsia="Times New Roman"/>
          <w:lang w:eastAsia="pl-PL"/>
        </w:rPr>
        <w:t>Pzp</w:t>
      </w:r>
      <w:proofErr w:type="spellEnd"/>
      <w:r>
        <w:rPr>
          <w:rFonts w:eastAsia="Times New Roman"/>
          <w:lang w:eastAsia="pl-PL"/>
        </w:rPr>
        <w:t>, jeżeli zamawiający przewiduje możliwość albo wymaga złożenia oferty po odbyciu wizji lokalnej lub sprawdzeniu tych dokumentów</w:t>
      </w:r>
      <w:bookmarkEnd w:id="64"/>
    </w:p>
    <w:p w14:paraId="1325754A" w14:textId="77777777" w:rsidR="00174AA4" w:rsidRDefault="00933422">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Zamawiający nie wymaga ani przeprowadzenia wizji lokalnej ani sprawdzenia dokumentów niezbędnych do realizacji zamówienia dostępnych na miejscu u Zamawiającego.</w:t>
      </w:r>
    </w:p>
    <w:p w14:paraId="1F11642A" w14:textId="77777777" w:rsidR="00174AA4" w:rsidRDefault="00933422">
      <w:pPr>
        <w:pStyle w:val="Nagwek1"/>
        <w:rPr>
          <w:rFonts w:eastAsia="Times New Roman"/>
          <w:lang w:eastAsia="pl-PL"/>
        </w:rPr>
      </w:pPr>
      <w:bookmarkStart w:id="65" w:name="_Toc72483062"/>
      <w:bookmarkStart w:id="66" w:name="_Toc90361734"/>
      <w:r>
        <w:rPr>
          <w:rFonts w:eastAsia="Times New Roman"/>
          <w:lang w:eastAsia="pl-PL"/>
        </w:rPr>
        <w:t>XXIX. Informacja dotycząca walut obcych, w jakich mogą być prowadzone rozliczenia między Zamawiającym a Wykonawcą, jeżeli Zamawiający przewiduje rozliczenia w walutach obcych</w:t>
      </w:r>
      <w:bookmarkEnd w:id="65"/>
      <w:bookmarkEnd w:id="66"/>
    </w:p>
    <w:p w14:paraId="793C4F49" w14:textId="77777777" w:rsidR="00174AA4" w:rsidRDefault="00933422">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Zamawiający nie przewiduje rozliczenia w walutach obcych. Rozliczenia będą się odbywały w walucie polskiej, tj. w złotych polskich.</w:t>
      </w:r>
    </w:p>
    <w:p w14:paraId="19BA8DEC" w14:textId="77777777" w:rsidR="00174AA4" w:rsidRDefault="00933422">
      <w:pPr>
        <w:pStyle w:val="Nagwek1"/>
        <w:rPr>
          <w:rFonts w:eastAsia="Times New Roman"/>
          <w:lang w:eastAsia="pl-PL"/>
        </w:rPr>
      </w:pPr>
      <w:bookmarkStart w:id="67" w:name="_Toc90361735"/>
      <w:r>
        <w:rPr>
          <w:rFonts w:eastAsia="Times New Roman"/>
          <w:lang w:eastAsia="pl-PL"/>
        </w:rPr>
        <w:t>XXX. Informacja dotycząca zwrotu kosztów udziału w postępowaniu, jeżeli Zamawiający przewiduje ich zwrot</w:t>
      </w:r>
      <w:bookmarkStart w:id="68" w:name="_Toc72483063"/>
      <w:bookmarkEnd w:id="67"/>
      <w:bookmarkEnd w:id="68"/>
    </w:p>
    <w:p w14:paraId="24E34784" w14:textId="77777777" w:rsidR="00174AA4" w:rsidRDefault="00933422">
      <w:pPr>
        <w:spacing w:after="0" w:line="240" w:lineRule="auto"/>
        <w:jc w:val="both"/>
        <w:rPr>
          <w:rFonts w:ascii="Times New Roman" w:hAnsi="Times New Roman" w:cs="Times New Roman"/>
          <w:b/>
          <w:sz w:val="24"/>
          <w:szCs w:val="24"/>
          <w:lang w:eastAsia="pl-PL"/>
        </w:rPr>
      </w:pPr>
      <w:r>
        <w:rPr>
          <w:rFonts w:ascii="Times New Roman" w:hAnsi="Times New Roman" w:cs="Times New Roman"/>
          <w:sz w:val="24"/>
          <w:szCs w:val="24"/>
          <w:lang w:eastAsia="pl-PL"/>
        </w:rPr>
        <w:t>Zamawiający nie przewiduje zwrotu kosztów udziału w postępowaniu</w:t>
      </w:r>
    </w:p>
    <w:p w14:paraId="3E3B4FF2" w14:textId="77777777" w:rsidR="00174AA4" w:rsidRDefault="00933422">
      <w:pPr>
        <w:pStyle w:val="Nagwek1"/>
        <w:rPr>
          <w:rFonts w:eastAsia="Times New Roman"/>
          <w:lang w:eastAsia="pl-PL"/>
        </w:rPr>
      </w:pPr>
      <w:bookmarkStart w:id="69" w:name="_Toc72483064"/>
      <w:bookmarkStart w:id="70" w:name="_Toc90361736"/>
      <w:r>
        <w:rPr>
          <w:rFonts w:eastAsia="Times New Roman"/>
          <w:lang w:eastAsia="pl-PL"/>
        </w:rPr>
        <w:t>XXXI. Informacja o obowiązku osobistego wykonania przez Wykonawcę kluczowych zadań</w:t>
      </w:r>
      <w:bookmarkEnd w:id="69"/>
      <w:r>
        <w:rPr>
          <w:rFonts w:eastAsia="Times New Roman"/>
          <w:lang w:eastAsia="pl-PL"/>
        </w:rPr>
        <w:t xml:space="preserve">, jeżeli Zamawiający dokonuje </w:t>
      </w:r>
      <w:proofErr w:type="spellStart"/>
      <w:r>
        <w:rPr>
          <w:rFonts w:eastAsia="Times New Roman"/>
          <w:lang w:eastAsia="pl-PL"/>
        </w:rPr>
        <w:t>akiego</w:t>
      </w:r>
      <w:proofErr w:type="spellEnd"/>
      <w:r>
        <w:rPr>
          <w:rFonts w:eastAsia="Times New Roman"/>
          <w:lang w:eastAsia="pl-PL"/>
        </w:rPr>
        <w:t xml:space="preserve"> zastrzeżenia zgodnie z art. 60 i art. 121</w:t>
      </w:r>
      <w:bookmarkEnd w:id="70"/>
    </w:p>
    <w:p w14:paraId="0476CB36" w14:textId="77777777" w:rsidR="00174AA4" w:rsidRDefault="00933422">
      <w:pPr>
        <w:spacing w:after="0" w:line="240" w:lineRule="auto"/>
        <w:jc w:val="both"/>
        <w:rPr>
          <w:rFonts w:ascii="Times New Roman" w:eastAsia="Times New Roman" w:hAnsi="Times New Roman" w:cs="Times New Roman"/>
          <w:bCs/>
          <w:sz w:val="24"/>
          <w:szCs w:val="24"/>
          <w:lang w:eastAsia="zh-CN"/>
        </w:rPr>
      </w:pPr>
      <w:r>
        <w:rPr>
          <w:rFonts w:ascii="Times New Roman" w:eastAsia="Arial" w:hAnsi="Times New Roman" w:cs="Times New Roman"/>
          <w:bCs/>
          <w:sz w:val="24"/>
          <w:szCs w:val="24"/>
          <w:lang w:eastAsia="zh-CN"/>
        </w:rPr>
        <w:t>Zamawiający nie nakłada obowiązku osobistego wykonania przez Wykonawcę kluczowych części zamówienia przez Wykonawcę.</w:t>
      </w:r>
      <w:r>
        <w:rPr>
          <w:rFonts w:ascii="Times New Roman" w:eastAsia="Times New Roman" w:hAnsi="Times New Roman" w:cs="Times New Roman"/>
          <w:bCs/>
          <w:sz w:val="24"/>
          <w:szCs w:val="24"/>
          <w:lang w:eastAsia="zh-CN"/>
        </w:rPr>
        <w:t xml:space="preserve"> </w:t>
      </w:r>
    </w:p>
    <w:p w14:paraId="5C5E975B" w14:textId="77777777" w:rsidR="00174AA4" w:rsidRDefault="00933422">
      <w:pPr>
        <w:pStyle w:val="Nagwek1"/>
        <w:rPr>
          <w:rFonts w:eastAsia="Times New Roman"/>
          <w:lang w:eastAsia="pl-PL"/>
        </w:rPr>
      </w:pPr>
      <w:bookmarkStart w:id="71" w:name="_Toc72483065"/>
      <w:bookmarkStart w:id="72" w:name="_Toc90361737"/>
      <w:r>
        <w:rPr>
          <w:rFonts w:eastAsia="Times New Roman"/>
          <w:lang w:eastAsia="pl-PL"/>
        </w:rPr>
        <w:t>XXXII. Maksymalna liczba Wykonawców, z którymi Zamawiający zawrze umowę ramową</w:t>
      </w:r>
      <w:bookmarkStart w:id="73" w:name="_Toc72483066"/>
      <w:bookmarkEnd w:id="71"/>
      <w:r>
        <w:t>, jeżeli Zamawiający przewiduje zawarcie umowy ramowej;</w:t>
      </w:r>
      <w:bookmarkEnd w:id="72"/>
    </w:p>
    <w:p w14:paraId="33E15580" w14:textId="77777777" w:rsidR="00174AA4" w:rsidRDefault="00933422">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Zamawiający nie przewiduje zawarcia umowy ramowej.</w:t>
      </w:r>
    </w:p>
    <w:p w14:paraId="6699E85D" w14:textId="77777777" w:rsidR="00174AA4" w:rsidRDefault="00933422">
      <w:pPr>
        <w:pStyle w:val="Nagwek1"/>
        <w:rPr>
          <w:rFonts w:eastAsia="Times New Roman"/>
          <w:lang w:eastAsia="pl-PL"/>
        </w:rPr>
      </w:pPr>
      <w:bookmarkStart w:id="74" w:name="_Toc90361738"/>
      <w:r>
        <w:rPr>
          <w:rFonts w:eastAsia="Times New Roman"/>
          <w:lang w:eastAsia="pl-PL"/>
        </w:rPr>
        <w:lastRenderedPageBreak/>
        <w:t xml:space="preserve">XXXIII. Informacja o przewidywanym wyborze najkorzystniejszej oferty z zastosowaniem aukcji elektronicznej </w:t>
      </w:r>
      <w:bookmarkEnd w:id="73"/>
      <w:r>
        <w:t>wraz z informacjami, o których mowa w art. 230, jeżeli Zamawiający przewiduje aukcję elektroniczną;</w:t>
      </w:r>
      <w:bookmarkEnd w:id="74"/>
    </w:p>
    <w:p w14:paraId="397421F6" w14:textId="77777777" w:rsidR="00174AA4" w:rsidRDefault="00933422">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rPr>
        <w:t>Zamawiający nie przewiduje aukcji elektronicznej.</w:t>
      </w:r>
    </w:p>
    <w:p w14:paraId="37479C9B" w14:textId="77777777" w:rsidR="00174AA4" w:rsidRDefault="00933422">
      <w:pPr>
        <w:pStyle w:val="Nagwek1"/>
        <w:rPr>
          <w:rFonts w:eastAsia="Times New Roman"/>
          <w:lang w:eastAsia="pl-PL"/>
        </w:rPr>
      </w:pPr>
      <w:bookmarkStart w:id="75" w:name="_Toc72483067"/>
      <w:bookmarkStart w:id="76" w:name="_Toc90361739"/>
      <w:r>
        <w:rPr>
          <w:rFonts w:eastAsia="Times New Roman"/>
          <w:lang w:eastAsia="pl-PL"/>
        </w:rPr>
        <w:t>XXXIV. Wymóg lub możliwość złożenia ofert w postaci katalogów elektronicznych lub dołączenia katalogów elektronicznych do oferty, w sytuacji określonej w art. 93</w:t>
      </w:r>
      <w:bookmarkEnd w:id="75"/>
      <w:bookmarkEnd w:id="76"/>
    </w:p>
    <w:p w14:paraId="514FAFAA" w14:textId="77777777" w:rsidR="00174AA4" w:rsidRDefault="00933422">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rPr>
        <w:t>Zamawiający nie przewiduje ani wymogu, ani możliwości złożenia ofert w postaci katalogów elektronicznych.</w:t>
      </w:r>
    </w:p>
    <w:p w14:paraId="7912DFED" w14:textId="77777777" w:rsidR="00174AA4" w:rsidRDefault="00933422">
      <w:pPr>
        <w:pStyle w:val="Nagwek1"/>
        <w:rPr>
          <w:rFonts w:eastAsia="Times New Roman"/>
          <w:lang w:eastAsia="pl-PL"/>
        </w:rPr>
      </w:pPr>
      <w:bookmarkStart w:id="77" w:name="_Toc72483068"/>
      <w:bookmarkStart w:id="78" w:name="_Toc90361740"/>
      <w:r>
        <w:rPr>
          <w:rFonts w:eastAsia="Times New Roman"/>
          <w:lang w:eastAsia="pl-PL"/>
        </w:rPr>
        <w:t>XXXV. Informacje dotyczące zabezpieczenia należytego wykonania umowy, jeżeli Zamawiający je przewiduje.</w:t>
      </w:r>
      <w:bookmarkEnd w:id="77"/>
      <w:bookmarkEnd w:id="78"/>
    </w:p>
    <w:p w14:paraId="642578C3" w14:textId="77777777" w:rsidR="00174AA4" w:rsidRDefault="009334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Zamawiający nie przewiduje wniesienia zabezpieczenia należytego wykonania umowy.</w:t>
      </w:r>
    </w:p>
    <w:p w14:paraId="0C96BFD0" w14:textId="77777777" w:rsidR="00174AA4" w:rsidRDefault="00933422">
      <w:pPr>
        <w:pStyle w:val="Nagwek1"/>
      </w:pPr>
      <w:bookmarkStart w:id="79" w:name="_Toc90361741"/>
      <w:r>
        <w:t>XXXVI. Wymagania dotyczące umów o podwykonawstwo</w:t>
      </w:r>
      <w:bookmarkEnd w:id="79"/>
    </w:p>
    <w:p w14:paraId="0E49426B" w14:textId="77777777" w:rsidR="00174AA4" w:rsidRDefault="00933422">
      <w:pPr>
        <w:jc w:val="both"/>
        <w:rPr>
          <w:rFonts w:ascii="Times New Roman" w:hAnsi="Times New Roman" w:cs="Times New Roman"/>
          <w:sz w:val="24"/>
          <w:szCs w:val="24"/>
        </w:rPr>
      </w:pPr>
      <w:r>
        <w:rPr>
          <w:rFonts w:ascii="Times New Roman" w:hAnsi="Times New Roman" w:cs="Times New Roman"/>
          <w:sz w:val="24"/>
          <w:szCs w:val="24"/>
        </w:rPr>
        <w:t>Zamawiający nie przewiduje żadnych wymagań dotyczących umów o podwykonawstwo.</w:t>
      </w:r>
    </w:p>
    <w:p w14:paraId="2B85AAA9" w14:textId="77777777" w:rsidR="00174AA4" w:rsidRDefault="00933422">
      <w:pPr>
        <w:pStyle w:val="Nagwek1"/>
      </w:pPr>
      <w:bookmarkStart w:id="80" w:name="_Toc90361742"/>
      <w:r>
        <w:t>XXXVII. Klauzula informacyjna – przetwarzanie danych osobowych</w:t>
      </w:r>
      <w:bookmarkEnd w:id="80"/>
    </w:p>
    <w:p w14:paraId="41F0DA2E" w14:textId="77777777" w:rsidR="00174AA4" w:rsidRDefault="00933422">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Zgodnie z art.13 ust.1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w:t>
      </w:r>
      <w:proofErr w:type="gramStart"/>
      <w:r>
        <w:rPr>
          <w:rFonts w:ascii="Times New Roman" w:eastAsia="Times New Roman" w:hAnsi="Times New Roman" w:cs="Times New Roman"/>
          <w:lang w:eastAsia="pl-PL"/>
        </w:rPr>
        <w:t>str</w:t>
      </w:r>
      <w:proofErr w:type="gramEnd"/>
      <w:r>
        <w:rPr>
          <w:rFonts w:ascii="Times New Roman" w:eastAsia="Times New Roman" w:hAnsi="Times New Roman" w:cs="Times New Roman"/>
          <w:lang w:eastAsia="pl-PL"/>
        </w:rPr>
        <w:t>. 1), dalej „RODO”, Zamawiający informuje, że:</w:t>
      </w:r>
    </w:p>
    <w:p w14:paraId="4FEEE6CF" w14:textId="77777777" w:rsidR="00174AA4" w:rsidRDefault="00933422">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1) administratorem Pani/Pana danych osobowych jest</w:t>
      </w:r>
    </w:p>
    <w:p w14:paraId="1B1973B6" w14:textId="77777777" w:rsidR="00174AA4" w:rsidRDefault="00933422">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Dyrektor Domu Pomocy Społecznej</w:t>
      </w:r>
      <w:r>
        <w:rPr>
          <w:rFonts w:ascii="Times New Roman" w:eastAsia="Times New Roman" w:hAnsi="Times New Roman" w:cs="Times New Roman"/>
          <w:i/>
          <w:lang w:eastAsia="pl-PL"/>
        </w:rPr>
        <w:t xml:space="preserve">, </w:t>
      </w:r>
      <w:r>
        <w:rPr>
          <w:rFonts w:ascii="Times New Roman" w:eastAsia="Times New Roman" w:hAnsi="Times New Roman" w:cs="Times New Roman"/>
          <w:lang w:eastAsia="pl-PL"/>
        </w:rPr>
        <w:t>41-404 Mysłowice, ul. Mikołaja Reja 54</w:t>
      </w:r>
    </w:p>
    <w:p w14:paraId="3A78BECC" w14:textId="77777777" w:rsidR="00174AA4" w:rsidRDefault="00933422">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2) dane kontaktowe inspektora ochrony danych osobowych: </w:t>
      </w:r>
    </w:p>
    <w:p w14:paraId="453C5BFF" w14:textId="77777777" w:rsidR="00174AA4" w:rsidRDefault="00933422">
      <w:pPr>
        <w:spacing w:after="0" w:line="240" w:lineRule="auto"/>
        <w:rPr>
          <w:rFonts w:ascii="Times New Roman" w:eastAsia="Times New Roman" w:hAnsi="Times New Roman" w:cs="Times New Roman"/>
          <w:lang w:val="en-US" w:eastAsia="pl-PL"/>
        </w:rPr>
      </w:pPr>
      <w:proofErr w:type="spellStart"/>
      <w:r w:rsidRPr="00C91ADC">
        <w:rPr>
          <w:rFonts w:ascii="Times New Roman" w:eastAsia="Times New Roman" w:hAnsi="Times New Roman" w:cs="Times New Roman"/>
          <w:lang w:val="en-US" w:eastAsia="pl-PL"/>
        </w:rPr>
        <w:t>Inspektor</w:t>
      </w:r>
      <w:proofErr w:type="spellEnd"/>
      <w:r w:rsidRPr="00C91ADC">
        <w:rPr>
          <w:rFonts w:ascii="Times New Roman" w:eastAsia="Times New Roman" w:hAnsi="Times New Roman" w:cs="Times New Roman"/>
          <w:lang w:val="en-US" w:eastAsia="pl-PL"/>
        </w:rPr>
        <w:t xml:space="preserve"> IOD</w:t>
      </w:r>
      <w:proofErr w:type="gramStart"/>
      <w:r w:rsidRPr="00C91ADC">
        <w:rPr>
          <w:rFonts w:ascii="Times New Roman" w:eastAsia="Times New Roman" w:hAnsi="Times New Roman" w:cs="Times New Roman"/>
          <w:lang w:val="en-US" w:eastAsia="pl-PL"/>
        </w:rPr>
        <w:t xml:space="preserve">,  </w:t>
      </w:r>
      <w:r>
        <w:rPr>
          <w:rFonts w:ascii="Times New Roman" w:eastAsia="Times New Roman" w:hAnsi="Times New Roman" w:cs="Times New Roman"/>
          <w:lang w:val="en-US" w:eastAsia="pl-PL"/>
        </w:rPr>
        <w:t>mail</w:t>
      </w:r>
      <w:proofErr w:type="gramEnd"/>
      <w:r>
        <w:rPr>
          <w:rFonts w:ascii="Times New Roman" w:eastAsia="Times New Roman" w:hAnsi="Times New Roman" w:cs="Times New Roman"/>
          <w:lang w:val="en-US" w:eastAsia="pl-PL"/>
        </w:rPr>
        <w:t xml:space="preserve">: </w:t>
      </w:r>
      <w:hyperlink r:id="rId26" w:tgtFrame="_top">
        <w:r>
          <w:rPr>
            <w:rStyle w:val="czeinternetowe"/>
            <w:rFonts w:ascii="Times New Roman" w:eastAsia="Times New Roman" w:hAnsi="Times New Roman" w:cs="Times New Roman"/>
            <w:sz w:val="24"/>
            <w:szCs w:val="24"/>
            <w:shd w:val="clear" w:color="auto" w:fill="FFFFFF"/>
            <w:lang w:val="en-US" w:eastAsia="zh-CN"/>
          </w:rPr>
          <w:t>dps.myslowice@wp.pl</w:t>
        </w:r>
      </w:hyperlink>
    </w:p>
    <w:p w14:paraId="37A20ED8" w14:textId="77777777" w:rsidR="00174AA4" w:rsidRDefault="00933422">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3) Pani/Pana dane osobowe przetwarzane będą na podstawie art</w:t>
      </w:r>
      <w:proofErr w:type="gramStart"/>
      <w:r>
        <w:rPr>
          <w:rFonts w:ascii="Times New Roman" w:eastAsia="Times New Roman" w:hAnsi="Times New Roman" w:cs="Times New Roman"/>
          <w:lang w:eastAsia="pl-PL"/>
        </w:rPr>
        <w:t>.,6 ust</w:t>
      </w:r>
      <w:proofErr w:type="gramEnd"/>
      <w:r>
        <w:rPr>
          <w:rFonts w:ascii="Times New Roman" w:eastAsia="Times New Roman" w:hAnsi="Times New Roman" w:cs="Times New Roman"/>
          <w:lang w:eastAsia="pl-PL"/>
        </w:rPr>
        <w:t xml:space="preserve">.1 </w:t>
      </w:r>
      <w:proofErr w:type="spellStart"/>
      <w:r>
        <w:rPr>
          <w:rFonts w:ascii="Times New Roman" w:eastAsia="Times New Roman" w:hAnsi="Times New Roman" w:cs="Times New Roman"/>
          <w:lang w:eastAsia="pl-PL"/>
        </w:rPr>
        <w:t>lit.c</w:t>
      </w:r>
      <w:proofErr w:type="spellEnd"/>
      <w:r>
        <w:rPr>
          <w:rFonts w:ascii="Times New Roman" w:eastAsia="Times New Roman" w:hAnsi="Times New Roman" w:cs="Times New Roman"/>
          <w:lang w:eastAsia="pl-PL"/>
        </w:rPr>
        <w:t xml:space="preserve"> RODO w celu związanym z niniejszym postępowaniem o udzielenie zamówienia publicznego (a w przypadku dokonania wyboru złożonej oferty jako najkorzystniejszej i zawarciu umowy, także w celu związanym z realizacją zamówienia);</w:t>
      </w:r>
    </w:p>
    <w:p w14:paraId="5F2039B3" w14:textId="77777777" w:rsidR="00174AA4" w:rsidRDefault="00933422">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4) Odbiorcami Pani/Pana danych osobowych będą osoby lub podmioty, którym udostępniona zostanie dokumentacja postępowania w oparciu o art.18 oraz art. 74 ust.1 ustawy z dnia 11 września 2019r. – Prawo zamówień publicznych, dalej „ustawa </w:t>
      </w:r>
      <w:proofErr w:type="spellStart"/>
      <w:r>
        <w:rPr>
          <w:rFonts w:ascii="Times New Roman" w:eastAsia="Times New Roman" w:hAnsi="Times New Roman" w:cs="Times New Roman"/>
          <w:lang w:eastAsia="pl-PL"/>
        </w:rPr>
        <w:t>Pzp</w:t>
      </w:r>
      <w:proofErr w:type="spellEnd"/>
      <w:r>
        <w:rPr>
          <w:rFonts w:ascii="Times New Roman" w:eastAsia="Times New Roman" w:hAnsi="Times New Roman" w:cs="Times New Roman"/>
          <w:lang w:eastAsia="pl-PL"/>
        </w:rPr>
        <w:t>”</w:t>
      </w:r>
    </w:p>
    <w:p w14:paraId="725281EF" w14:textId="77777777" w:rsidR="00174AA4" w:rsidRDefault="00933422">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5) Pani/Pana dane osobowe będą przechowywane do czasu zniszczenia dokumentacji postępowania zgodnie z obowiązującymi przepisami prawa, lecz nie krócej </w:t>
      </w:r>
      <w:proofErr w:type="gramStart"/>
      <w:r>
        <w:rPr>
          <w:rFonts w:ascii="Times New Roman" w:eastAsia="Times New Roman" w:hAnsi="Times New Roman" w:cs="Times New Roman"/>
          <w:lang w:eastAsia="pl-PL"/>
        </w:rPr>
        <w:t>niż  przez</w:t>
      </w:r>
      <w:proofErr w:type="gramEnd"/>
      <w:r>
        <w:rPr>
          <w:rFonts w:ascii="Times New Roman" w:eastAsia="Times New Roman" w:hAnsi="Times New Roman" w:cs="Times New Roman"/>
          <w:lang w:eastAsia="pl-PL"/>
        </w:rPr>
        <w:t xml:space="preserve"> okres 4 lat od dnia zakończenia postępowania o udzielenie zamówienia publicznego, a jeżeli czas trwania umowy przekracza 4 lata, okres przechowywania obejmuje cały czas trwania umowy (zgodnie z art.78 ust.1 i 4 ustawy </w:t>
      </w:r>
      <w:proofErr w:type="spellStart"/>
      <w:r>
        <w:rPr>
          <w:rFonts w:ascii="Times New Roman" w:eastAsia="Times New Roman" w:hAnsi="Times New Roman" w:cs="Times New Roman"/>
          <w:lang w:eastAsia="pl-PL"/>
        </w:rPr>
        <w:t>Pzp</w:t>
      </w:r>
      <w:proofErr w:type="spellEnd"/>
      <w:r>
        <w:rPr>
          <w:rFonts w:ascii="Times New Roman" w:eastAsia="Times New Roman" w:hAnsi="Times New Roman" w:cs="Times New Roman"/>
          <w:lang w:eastAsia="pl-PL"/>
        </w:rPr>
        <w:t>).</w:t>
      </w:r>
    </w:p>
    <w:p w14:paraId="624F9BF8" w14:textId="77777777" w:rsidR="00174AA4" w:rsidRDefault="00933422">
      <w:pPr>
        <w:spacing w:after="0" w:line="240" w:lineRule="auto"/>
        <w:ind w:left="180" w:hanging="180"/>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6) Obowiązek podania przez Panią/Pana danych osobowych bezpośrednio Pani/Pana </w:t>
      </w:r>
      <w:proofErr w:type="gramStart"/>
      <w:r>
        <w:rPr>
          <w:rFonts w:ascii="Times New Roman" w:eastAsia="Times New Roman" w:hAnsi="Times New Roman" w:cs="Times New Roman"/>
          <w:lang w:eastAsia="pl-PL"/>
        </w:rPr>
        <w:t>dotyczących  jest</w:t>
      </w:r>
      <w:proofErr w:type="gramEnd"/>
      <w:r>
        <w:rPr>
          <w:rFonts w:ascii="Times New Roman" w:eastAsia="Times New Roman" w:hAnsi="Times New Roman" w:cs="Times New Roman"/>
          <w:lang w:eastAsia="pl-PL"/>
        </w:rPr>
        <w:t xml:space="preserve"> wymogiem ustawowym określonym w przepisach ustawy </w:t>
      </w:r>
      <w:proofErr w:type="spellStart"/>
      <w:r>
        <w:rPr>
          <w:rFonts w:ascii="Times New Roman" w:eastAsia="Times New Roman" w:hAnsi="Times New Roman" w:cs="Times New Roman"/>
          <w:lang w:eastAsia="pl-PL"/>
        </w:rPr>
        <w:t>Pzp</w:t>
      </w:r>
      <w:proofErr w:type="spellEnd"/>
      <w:r>
        <w:rPr>
          <w:rFonts w:ascii="Times New Roman" w:eastAsia="Times New Roman" w:hAnsi="Times New Roman" w:cs="Times New Roman"/>
          <w:lang w:eastAsia="pl-PL"/>
        </w:rPr>
        <w:t xml:space="preserve">, związanych z udziałem w postępowaniu o udzielenie zamówienia publicznego. Konsekwencje niepodania określonych danych wynikają z ustawy </w:t>
      </w:r>
      <w:proofErr w:type="spellStart"/>
      <w:r>
        <w:rPr>
          <w:rFonts w:ascii="Times New Roman" w:eastAsia="Times New Roman" w:hAnsi="Times New Roman" w:cs="Times New Roman"/>
          <w:lang w:eastAsia="pl-PL"/>
        </w:rPr>
        <w:t>Pzp</w:t>
      </w:r>
      <w:proofErr w:type="spellEnd"/>
    </w:p>
    <w:p w14:paraId="231F5389" w14:textId="77777777" w:rsidR="00174AA4" w:rsidRDefault="00933422">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7) W odniesieniu do Pani/Pana danych osobowych decyzje nie będą podejmowane w sposób zautomatyzowany, stosownie do art.22 RODO</w:t>
      </w:r>
    </w:p>
    <w:p w14:paraId="03D46B77" w14:textId="77777777" w:rsidR="00174AA4" w:rsidRDefault="00933422">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8) Posiada Pani/Pan:</w:t>
      </w:r>
    </w:p>
    <w:p w14:paraId="072B6CA8" w14:textId="77777777" w:rsidR="00174AA4" w:rsidRDefault="00933422">
      <w:pPr>
        <w:numPr>
          <w:ilvl w:val="0"/>
          <w:numId w:val="21"/>
        </w:numPr>
        <w:spacing w:after="0" w:line="240" w:lineRule="auto"/>
        <w:jc w:val="both"/>
        <w:rPr>
          <w:rFonts w:ascii="Times New Roman" w:eastAsia="Times New Roman" w:hAnsi="Times New Roman" w:cs="Times New Roman"/>
          <w:lang w:eastAsia="pl-PL"/>
        </w:rPr>
      </w:pPr>
      <w:proofErr w:type="gramStart"/>
      <w:r>
        <w:rPr>
          <w:rFonts w:ascii="Times New Roman" w:eastAsia="Times New Roman" w:hAnsi="Times New Roman" w:cs="Times New Roman"/>
          <w:lang w:eastAsia="pl-PL"/>
        </w:rPr>
        <w:t>na</w:t>
      </w:r>
      <w:proofErr w:type="gramEnd"/>
      <w:r>
        <w:rPr>
          <w:rFonts w:ascii="Times New Roman" w:eastAsia="Times New Roman" w:hAnsi="Times New Roman" w:cs="Times New Roman"/>
          <w:lang w:eastAsia="pl-PL"/>
        </w:rPr>
        <w:t xml:space="preserve"> podstawie art.15 RODO prawo dostępu do danych osobowych Pani/Pana dotyczących</w:t>
      </w:r>
    </w:p>
    <w:p w14:paraId="27F413E4" w14:textId="77777777" w:rsidR="00174AA4" w:rsidRDefault="00933422">
      <w:pPr>
        <w:numPr>
          <w:ilvl w:val="0"/>
          <w:numId w:val="22"/>
        </w:numPr>
        <w:spacing w:after="0" w:line="240" w:lineRule="auto"/>
        <w:jc w:val="both"/>
        <w:rPr>
          <w:rFonts w:ascii="Times New Roman" w:eastAsia="Times New Roman" w:hAnsi="Times New Roman" w:cs="Times New Roman"/>
          <w:lang w:eastAsia="pl-PL"/>
        </w:rPr>
      </w:pPr>
      <w:proofErr w:type="gramStart"/>
      <w:r>
        <w:rPr>
          <w:rFonts w:ascii="Times New Roman" w:eastAsia="Times New Roman" w:hAnsi="Times New Roman" w:cs="Times New Roman"/>
          <w:lang w:eastAsia="pl-PL"/>
        </w:rPr>
        <w:t>na</w:t>
      </w:r>
      <w:proofErr w:type="gramEnd"/>
      <w:r>
        <w:rPr>
          <w:rFonts w:ascii="Times New Roman" w:eastAsia="Times New Roman" w:hAnsi="Times New Roman" w:cs="Times New Roman"/>
          <w:lang w:eastAsia="pl-PL"/>
        </w:rPr>
        <w:t xml:space="preserve"> podstawie art.16 RODO prawo do sprostowania Pani/Pana danych osobowych*</w:t>
      </w:r>
    </w:p>
    <w:p w14:paraId="59ABE7C5" w14:textId="77777777" w:rsidR="00174AA4" w:rsidRDefault="00933422">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i/>
          <w:iCs/>
          <w:lang w:eastAsia="pl-PL"/>
        </w:rPr>
        <w:t xml:space="preserve">* skorzystanie z prawa do sprostowania nie może skutkować zmianą wyniku postępowania o udzielenie zamówienia publicznego ani zmianą postanowień umowy w zakresie </w:t>
      </w:r>
      <w:proofErr w:type="gramStart"/>
      <w:r>
        <w:rPr>
          <w:rFonts w:ascii="Times New Roman" w:eastAsia="Times New Roman" w:hAnsi="Times New Roman" w:cs="Times New Roman"/>
          <w:i/>
          <w:iCs/>
          <w:lang w:eastAsia="pl-PL"/>
        </w:rPr>
        <w:t>niezgodnym  z</w:t>
      </w:r>
      <w:proofErr w:type="gramEnd"/>
      <w:r>
        <w:rPr>
          <w:rFonts w:ascii="Times New Roman" w:eastAsia="Times New Roman" w:hAnsi="Times New Roman" w:cs="Times New Roman"/>
          <w:i/>
          <w:iCs/>
          <w:lang w:eastAsia="pl-PL"/>
        </w:rPr>
        <w:t xml:space="preserve"> ustawą </w:t>
      </w:r>
      <w:proofErr w:type="spellStart"/>
      <w:r>
        <w:rPr>
          <w:rFonts w:ascii="Times New Roman" w:eastAsia="Times New Roman" w:hAnsi="Times New Roman" w:cs="Times New Roman"/>
          <w:i/>
          <w:iCs/>
          <w:lang w:eastAsia="pl-PL"/>
        </w:rPr>
        <w:t>Pzp</w:t>
      </w:r>
      <w:proofErr w:type="spellEnd"/>
      <w:r>
        <w:rPr>
          <w:rFonts w:ascii="Times New Roman" w:eastAsia="Times New Roman" w:hAnsi="Times New Roman" w:cs="Times New Roman"/>
          <w:i/>
          <w:iCs/>
          <w:lang w:eastAsia="pl-PL"/>
        </w:rPr>
        <w:t xml:space="preserve"> oraz nie może naruszać integralności protokołu oraz jego załączników</w:t>
      </w:r>
    </w:p>
    <w:p w14:paraId="32E75785" w14:textId="77777777" w:rsidR="00174AA4" w:rsidRDefault="00933422">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proofErr w:type="gramStart"/>
      <w:r>
        <w:rPr>
          <w:rFonts w:ascii="Times New Roman" w:eastAsia="Times New Roman" w:hAnsi="Times New Roman" w:cs="Times New Roman"/>
          <w:lang w:eastAsia="pl-PL"/>
        </w:rPr>
        <w:t>c</w:t>
      </w:r>
      <w:proofErr w:type="gramEnd"/>
      <w:r>
        <w:rPr>
          <w:rFonts w:ascii="Times New Roman" w:eastAsia="Times New Roman" w:hAnsi="Times New Roman" w:cs="Times New Roman"/>
          <w:lang w:eastAsia="pl-PL"/>
        </w:rPr>
        <w:t>) na podstawie art.18 RODO prawo żądania od administratora ograniczenia przetwarzania danych osobowych z zastrzeżeniem przypadków, o których mowa w art.18 ust.2 RODO **</w:t>
      </w:r>
    </w:p>
    <w:p w14:paraId="701552D2" w14:textId="77777777" w:rsidR="00174AA4" w:rsidRDefault="00933422">
      <w:pPr>
        <w:spacing w:after="0" w:line="24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 prawo do ograniczenia przetwarzania nie ma zastosowania w odniesieniu do przechowywania</w:t>
      </w:r>
    </w:p>
    <w:p w14:paraId="7D172365" w14:textId="77777777" w:rsidR="00174AA4" w:rsidRDefault="00933422">
      <w:pPr>
        <w:spacing w:after="0" w:line="24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 xml:space="preserve"> </w:t>
      </w:r>
      <w:proofErr w:type="gramStart"/>
      <w:r>
        <w:rPr>
          <w:rFonts w:ascii="Times New Roman" w:eastAsia="Times New Roman" w:hAnsi="Times New Roman" w:cs="Times New Roman"/>
          <w:i/>
          <w:iCs/>
          <w:lang w:eastAsia="pl-PL"/>
        </w:rPr>
        <w:t>w</w:t>
      </w:r>
      <w:proofErr w:type="gramEnd"/>
      <w:r>
        <w:rPr>
          <w:rFonts w:ascii="Times New Roman" w:eastAsia="Times New Roman" w:hAnsi="Times New Roman" w:cs="Times New Roman"/>
          <w:i/>
          <w:iCs/>
          <w:lang w:eastAsia="pl-PL"/>
        </w:rPr>
        <w:t xml:space="preserve"> celu zapewnienia korzystania ze środków ochrony prawnej lub w celu ochrony praw innej osoby </w:t>
      </w:r>
    </w:p>
    <w:p w14:paraId="7BB5C31D" w14:textId="77777777" w:rsidR="00174AA4" w:rsidRDefault="00933422">
      <w:pPr>
        <w:spacing w:after="0" w:line="24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 xml:space="preserve">  </w:t>
      </w:r>
      <w:proofErr w:type="gramStart"/>
      <w:r>
        <w:rPr>
          <w:rFonts w:ascii="Times New Roman" w:eastAsia="Times New Roman" w:hAnsi="Times New Roman" w:cs="Times New Roman"/>
          <w:i/>
          <w:iCs/>
          <w:lang w:eastAsia="pl-PL"/>
        </w:rPr>
        <w:t>fizycznej</w:t>
      </w:r>
      <w:proofErr w:type="gramEnd"/>
      <w:r>
        <w:rPr>
          <w:rFonts w:ascii="Times New Roman" w:eastAsia="Times New Roman" w:hAnsi="Times New Roman" w:cs="Times New Roman"/>
          <w:i/>
          <w:iCs/>
          <w:lang w:eastAsia="pl-PL"/>
        </w:rPr>
        <w:t xml:space="preserve"> lub prawnej, lub z uwagi na ważne względy interesu publicznego Unii Europejskiej lub </w:t>
      </w:r>
    </w:p>
    <w:p w14:paraId="070B1F42" w14:textId="77777777" w:rsidR="00174AA4" w:rsidRDefault="00933422">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i/>
          <w:iCs/>
          <w:lang w:eastAsia="pl-PL"/>
        </w:rPr>
        <w:t xml:space="preserve"> </w:t>
      </w:r>
      <w:proofErr w:type="gramStart"/>
      <w:r>
        <w:rPr>
          <w:rFonts w:ascii="Times New Roman" w:eastAsia="Times New Roman" w:hAnsi="Times New Roman" w:cs="Times New Roman"/>
          <w:i/>
          <w:iCs/>
          <w:lang w:eastAsia="pl-PL"/>
        </w:rPr>
        <w:t>państwa</w:t>
      </w:r>
      <w:proofErr w:type="gramEnd"/>
      <w:r>
        <w:rPr>
          <w:rFonts w:ascii="Times New Roman" w:eastAsia="Times New Roman" w:hAnsi="Times New Roman" w:cs="Times New Roman"/>
          <w:i/>
          <w:iCs/>
          <w:lang w:eastAsia="pl-PL"/>
        </w:rPr>
        <w:t xml:space="preserve"> członkowskiego</w:t>
      </w:r>
    </w:p>
    <w:p w14:paraId="50BAD3DC" w14:textId="77777777" w:rsidR="00174AA4" w:rsidRDefault="00933422">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proofErr w:type="gramStart"/>
      <w:r>
        <w:rPr>
          <w:rFonts w:ascii="Times New Roman" w:eastAsia="Times New Roman" w:hAnsi="Times New Roman" w:cs="Times New Roman"/>
          <w:lang w:eastAsia="pl-PL"/>
        </w:rPr>
        <w:t>d</w:t>
      </w:r>
      <w:proofErr w:type="gramEnd"/>
      <w:r>
        <w:rPr>
          <w:rFonts w:ascii="Times New Roman" w:eastAsia="Times New Roman" w:hAnsi="Times New Roman" w:cs="Times New Roman"/>
          <w:lang w:eastAsia="pl-PL"/>
        </w:rPr>
        <w:t>) prawo do wniesienia skargi do Prezesa Urzędu Ochrony Danych Osobowych, gdy uzna Pani/Pan, że przetwarzanie danych osobowych Pani/Pana dotyczących narusza przepisy RODO</w:t>
      </w:r>
    </w:p>
    <w:p w14:paraId="2A5E7132" w14:textId="77777777" w:rsidR="00174AA4" w:rsidRDefault="00933422">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9) nie przysługuje Pani/Panu:</w:t>
      </w:r>
    </w:p>
    <w:p w14:paraId="04294F94" w14:textId="77777777" w:rsidR="00174AA4" w:rsidRDefault="00933422">
      <w:pPr>
        <w:spacing w:after="0" w:line="240" w:lineRule="auto"/>
        <w:jc w:val="both"/>
        <w:rPr>
          <w:rFonts w:ascii="Times New Roman" w:eastAsia="Times New Roman" w:hAnsi="Times New Roman" w:cs="Times New Roman"/>
          <w:lang w:eastAsia="pl-PL"/>
        </w:rPr>
      </w:pPr>
      <w:proofErr w:type="gramStart"/>
      <w:r>
        <w:rPr>
          <w:rFonts w:ascii="Times New Roman" w:eastAsia="Times New Roman" w:hAnsi="Times New Roman" w:cs="Times New Roman"/>
          <w:lang w:eastAsia="pl-PL"/>
        </w:rPr>
        <w:t>a</w:t>
      </w:r>
      <w:proofErr w:type="gramEnd"/>
      <w:r>
        <w:rPr>
          <w:rFonts w:ascii="Times New Roman" w:eastAsia="Times New Roman" w:hAnsi="Times New Roman" w:cs="Times New Roman"/>
          <w:lang w:eastAsia="pl-PL"/>
        </w:rPr>
        <w:t>) w związku z art.17 ust.3 lit. b, d lub e RODO prawo do usunięcia danych osobowych</w:t>
      </w:r>
    </w:p>
    <w:p w14:paraId="3FDE8E06" w14:textId="77777777" w:rsidR="00174AA4" w:rsidRDefault="00933422">
      <w:pPr>
        <w:spacing w:after="0" w:line="240" w:lineRule="auto"/>
        <w:jc w:val="both"/>
        <w:rPr>
          <w:rFonts w:ascii="Times New Roman" w:eastAsia="Times New Roman" w:hAnsi="Times New Roman" w:cs="Times New Roman"/>
          <w:lang w:eastAsia="pl-PL"/>
        </w:rPr>
      </w:pPr>
      <w:proofErr w:type="gramStart"/>
      <w:r>
        <w:rPr>
          <w:rFonts w:ascii="Times New Roman" w:eastAsia="Times New Roman" w:hAnsi="Times New Roman" w:cs="Times New Roman"/>
          <w:lang w:eastAsia="pl-PL"/>
        </w:rPr>
        <w:t>b</w:t>
      </w:r>
      <w:proofErr w:type="gramEnd"/>
      <w:r>
        <w:rPr>
          <w:rFonts w:ascii="Times New Roman" w:eastAsia="Times New Roman" w:hAnsi="Times New Roman" w:cs="Times New Roman"/>
          <w:lang w:eastAsia="pl-PL"/>
        </w:rPr>
        <w:t>) prawo do przenoszenia danych osobowych, których mowa w art.20 RODO</w:t>
      </w:r>
    </w:p>
    <w:p w14:paraId="57FB4AEE" w14:textId="77777777" w:rsidR="00174AA4" w:rsidRDefault="00933422">
      <w:pPr>
        <w:spacing w:after="0" w:line="240" w:lineRule="auto"/>
        <w:jc w:val="both"/>
        <w:rPr>
          <w:rFonts w:ascii="Times New Roman" w:eastAsia="Times New Roman" w:hAnsi="Times New Roman" w:cs="Times New Roman"/>
          <w:lang w:eastAsia="pl-PL"/>
        </w:rPr>
      </w:pPr>
      <w:proofErr w:type="gramStart"/>
      <w:r>
        <w:rPr>
          <w:rFonts w:ascii="Times New Roman" w:eastAsia="Times New Roman" w:hAnsi="Times New Roman" w:cs="Times New Roman"/>
          <w:lang w:eastAsia="pl-PL"/>
        </w:rPr>
        <w:t>c</w:t>
      </w:r>
      <w:proofErr w:type="gramEnd"/>
      <w:r>
        <w:rPr>
          <w:rFonts w:ascii="Times New Roman" w:eastAsia="Times New Roman" w:hAnsi="Times New Roman" w:cs="Times New Roman"/>
          <w:lang w:eastAsia="pl-PL"/>
        </w:rPr>
        <w:t>) na podstawie art.21 RODO prawo sprzeciwu, wobec przetwarzania danych osobowych, gdyż podstawą prawną przetwarzania Pani/Pana danych osobowych jest art.6 ust.1 lit. c RODO</w:t>
      </w:r>
    </w:p>
    <w:p w14:paraId="5E7662A0" w14:textId="77777777" w:rsidR="00174AA4" w:rsidRDefault="00174AA4">
      <w:pPr>
        <w:spacing w:after="0" w:line="240" w:lineRule="auto"/>
        <w:jc w:val="both"/>
        <w:rPr>
          <w:rFonts w:ascii="Times New Roman" w:eastAsia="Times New Roman" w:hAnsi="Times New Roman" w:cs="Times New Roman"/>
          <w:lang w:eastAsia="pl-PL"/>
        </w:rPr>
      </w:pPr>
    </w:p>
    <w:p w14:paraId="7EB28FFA" w14:textId="77777777" w:rsidR="00174AA4" w:rsidRDefault="00933422">
      <w:pPr>
        <w:rPr>
          <w:rFonts w:ascii="Times New Roman" w:eastAsia="Times New Roman" w:hAnsi="Times New Roman" w:cs="Times New Roman"/>
          <w:bCs/>
          <w:color w:val="000000" w:themeColor="text1"/>
          <w:sz w:val="24"/>
          <w:szCs w:val="24"/>
          <w:lang w:eastAsia="zh-CN"/>
        </w:rPr>
      </w:pPr>
      <w:r>
        <w:br w:type="page"/>
      </w:r>
    </w:p>
    <w:p w14:paraId="234A73B1" w14:textId="77777777" w:rsidR="00174AA4" w:rsidRDefault="00933422">
      <w:pPr>
        <w:pStyle w:val="Nagwek1"/>
      </w:pPr>
      <w:bookmarkStart w:id="81" w:name="_Toc90361743"/>
      <w:r>
        <w:lastRenderedPageBreak/>
        <w:t>Załączniki do SWZ</w:t>
      </w:r>
      <w:bookmarkEnd w:id="81"/>
    </w:p>
    <w:p w14:paraId="7A45092A" w14:textId="77777777" w:rsidR="00174AA4" w:rsidRDefault="00933422">
      <w:pPr>
        <w:pStyle w:val="Akapitzlist"/>
        <w:numPr>
          <w:ilvl w:val="0"/>
          <w:numId w:val="16"/>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Formularz ofertowy </w:t>
      </w:r>
      <w:r>
        <w:rPr>
          <w:rFonts w:ascii="Times New Roman" w:hAnsi="Times New Roman" w:cs="Times New Roman"/>
          <w:b/>
          <w:sz w:val="24"/>
          <w:szCs w:val="24"/>
        </w:rPr>
        <w:t>–</w:t>
      </w:r>
      <w:r>
        <w:rPr>
          <w:rFonts w:ascii="Times New Roman" w:hAnsi="Times New Roman" w:cs="Times New Roman"/>
          <w:sz w:val="24"/>
          <w:szCs w:val="24"/>
        </w:rPr>
        <w:t xml:space="preserve"> załącznika nr 1 –</w:t>
      </w:r>
      <w:r>
        <w:rPr>
          <w:rFonts w:ascii="Times New Roman" w:hAnsi="Times New Roman" w:cs="Times New Roman"/>
          <w:b/>
          <w:sz w:val="24"/>
          <w:szCs w:val="24"/>
        </w:rPr>
        <w:t xml:space="preserve"> do wypełnienia przez Wykonawców i załączenia do oferty. </w:t>
      </w:r>
    </w:p>
    <w:p w14:paraId="457D957B" w14:textId="77777777" w:rsidR="00174AA4" w:rsidRDefault="00933422">
      <w:pPr>
        <w:pStyle w:val="Akapitzlist"/>
        <w:numPr>
          <w:ilvl w:val="0"/>
          <w:numId w:val="16"/>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Wzór oświadczenia w celu potwierdzenia braku przesłanek wykluczenia z postępowania, o których mowa w art. 108 ust. 1 oraz art. 109 ust. 1 pkt 4 </w:t>
      </w:r>
      <w:proofErr w:type="spellStart"/>
      <w:r>
        <w:rPr>
          <w:rFonts w:ascii="Times New Roman" w:hAnsi="Times New Roman" w:cs="Times New Roman"/>
          <w:b/>
          <w:sz w:val="24"/>
          <w:szCs w:val="24"/>
        </w:rPr>
        <w:t>Pzp</w:t>
      </w:r>
      <w:proofErr w:type="spellEnd"/>
      <w:r>
        <w:rPr>
          <w:rFonts w:ascii="Times New Roman" w:hAnsi="Times New Roman" w:cs="Times New Roman"/>
          <w:b/>
          <w:sz w:val="24"/>
          <w:szCs w:val="24"/>
        </w:rPr>
        <w:t xml:space="preserve"> – załącznika nr 2 – do wypełnienia odpowiednio przez Wykonawców; każdego ze wspólników konsorcjum (w przypadku składania oferty wspólnej); każdego ze wspólników spółki cywilnej i załączenia do oferty.</w:t>
      </w:r>
    </w:p>
    <w:p w14:paraId="7DDC6805" w14:textId="77777777" w:rsidR="00174AA4" w:rsidRDefault="00933422">
      <w:pPr>
        <w:pStyle w:val="Akapitzlist"/>
        <w:numPr>
          <w:ilvl w:val="0"/>
          <w:numId w:val="16"/>
        </w:num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zh-CN"/>
        </w:rPr>
        <w:t>Projektowane postanowienia umowy w sprawie zamówienia publicznego - załącznika nr 3</w:t>
      </w:r>
    </w:p>
    <w:p w14:paraId="0B8F8DF1" w14:textId="5CF37710" w:rsidR="00174AA4" w:rsidRDefault="00933422">
      <w:pPr>
        <w:pStyle w:val="Akapitzlist"/>
        <w:numPr>
          <w:ilvl w:val="0"/>
          <w:numId w:val="16"/>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Szczegółowy opis przedmiotu zamówienia i formularz cenowy – załącznika </w:t>
      </w:r>
      <w:proofErr w:type="gramStart"/>
      <w:r>
        <w:rPr>
          <w:rFonts w:ascii="Times New Roman" w:hAnsi="Times New Roman" w:cs="Times New Roman"/>
          <w:sz w:val="24"/>
          <w:szCs w:val="24"/>
        </w:rPr>
        <w:t xml:space="preserve">nr 4–  </w:t>
      </w:r>
      <w:r>
        <w:rPr>
          <w:rFonts w:ascii="Times New Roman" w:hAnsi="Times New Roman" w:cs="Times New Roman"/>
          <w:b/>
          <w:sz w:val="24"/>
          <w:szCs w:val="24"/>
        </w:rPr>
        <w:t>– do</w:t>
      </w:r>
      <w:proofErr w:type="gramEnd"/>
      <w:r>
        <w:rPr>
          <w:rFonts w:ascii="Times New Roman" w:hAnsi="Times New Roman" w:cs="Times New Roman"/>
          <w:b/>
          <w:sz w:val="24"/>
          <w:szCs w:val="24"/>
        </w:rPr>
        <w:t xml:space="preserve"> wypełnienia przez Wykonawców i załączenia do oferty.</w:t>
      </w:r>
    </w:p>
    <w:p w14:paraId="1D450F6C" w14:textId="77777777" w:rsidR="00174AA4" w:rsidRDefault="00174AA4">
      <w:pPr>
        <w:pStyle w:val="Akapitzlist"/>
        <w:spacing w:after="0" w:line="240" w:lineRule="auto"/>
        <w:ind w:left="1506"/>
        <w:jc w:val="both"/>
        <w:rPr>
          <w:rFonts w:ascii="Times New Roman" w:hAnsi="Times New Roman" w:cs="Times New Roman"/>
          <w:b/>
          <w:sz w:val="24"/>
          <w:szCs w:val="24"/>
        </w:rPr>
      </w:pPr>
    </w:p>
    <w:p w14:paraId="7D6D76E6" w14:textId="77777777" w:rsidR="00174AA4" w:rsidRDefault="00174AA4">
      <w:pPr>
        <w:spacing w:after="0" w:line="240" w:lineRule="auto"/>
        <w:jc w:val="both"/>
        <w:rPr>
          <w:rFonts w:ascii="Times New Roman" w:hAnsi="Times New Roman" w:cs="Times New Roman"/>
          <w:sz w:val="24"/>
          <w:szCs w:val="24"/>
        </w:rPr>
      </w:pPr>
    </w:p>
    <w:p w14:paraId="6B775F7F" w14:textId="77777777" w:rsidR="00174AA4" w:rsidRDefault="00174AA4">
      <w:pPr>
        <w:spacing w:after="0"/>
        <w:jc w:val="both"/>
        <w:rPr>
          <w:rFonts w:ascii="Times New Roman" w:hAnsi="Times New Roman" w:cs="Times New Roman"/>
          <w:sz w:val="24"/>
          <w:szCs w:val="24"/>
        </w:rPr>
      </w:pPr>
    </w:p>
    <w:p w14:paraId="5D977469" w14:textId="77777777" w:rsidR="00174AA4" w:rsidRDefault="00174AA4">
      <w:pPr>
        <w:spacing w:after="0"/>
        <w:jc w:val="both"/>
        <w:rPr>
          <w:rFonts w:ascii="Times New Roman" w:hAnsi="Times New Roman" w:cs="Times New Roman"/>
          <w:sz w:val="24"/>
          <w:szCs w:val="24"/>
        </w:rPr>
      </w:pPr>
    </w:p>
    <w:p w14:paraId="1659C1EE" w14:textId="77777777" w:rsidR="00174AA4" w:rsidRDefault="00174AA4">
      <w:pPr>
        <w:spacing w:after="0"/>
        <w:jc w:val="both"/>
        <w:rPr>
          <w:rFonts w:ascii="Times New Roman" w:hAnsi="Times New Roman" w:cs="Times New Roman"/>
          <w:sz w:val="24"/>
          <w:szCs w:val="24"/>
        </w:rPr>
      </w:pPr>
    </w:p>
    <w:p w14:paraId="0C717C83" w14:textId="77777777" w:rsidR="00174AA4" w:rsidRDefault="00174AA4">
      <w:pPr>
        <w:spacing w:after="0"/>
        <w:jc w:val="both"/>
        <w:rPr>
          <w:rFonts w:ascii="Times New Roman" w:hAnsi="Times New Roman" w:cs="Times New Roman"/>
          <w:sz w:val="24"/>
          <w:szCs w:val="24"/>
        </w:rPr>
      </w:pPr>
    </w:p>
    <w:p w14:paraId="78C27824" w14:textId="77777777" w:rsidR="00174AA4" w:rsidRDefault="00174AA4">
      <w:pPr>
        <w:spacing w:after="0"/>
        <w:jc w:val="both"/>
        <w:rPr>
          <w:rFonts w:ascii="Times New Roman" w:hAnsi="Times New Roman" w:cs="Times New Roman"/>
          <w:sz w:val="24"/>
          <w:szCs w:val="24"/>
        </w:rPr>
      </w:pPr>
    </w:p>
    <w:p w14:paraId="5787F304" w14:textId="609F427F" w:rsidR="00174AA4" w:rsidRDefault="00933422">
      <w:pPr>
        <w:spacing w:after="0"/>
        <w:ind w:left="4248"/>
        <w:jc w:val="both"/>
        <w:rPr>
          <w:rFonts w:ascii="Times New Roman" w:hAnsi="Times New Roman" w:cs="Times New Roman"/>
          <w:sz w:val="24"/>
          <w:szCs w:val="24"/>
        </w:rPr>
      </w:pPr>
      <w:r>
        <w:rPr>
          <w:rFonts w:ascii="Times New Roman" w:hAnsi="Times New Roman" w:cs="Times New Roman"/>
          <w:sz w:val="24"/>
          <w:szCs w:val="24"/>
        </w:rPr>
        <w:t xml:space="preserve">        Zatwierdził, dnia </w:t>
      </w:r>
      <w:r w:rsidR="007B1A48">
        <w:rPr>
          <w:rFonts w:ascii="Times New Roman" w:hAnsi="Times New Roman" w:cs="Times New Roman"/>
          <w:sz w:val="24"/>
          <w:szCs w:val="24"/>
        </w:rPr>
        <w:t>15</w:t>
      </w:r>
      <w:r>
        <w:rPr>
          <w:rFonts w:ascii="Times New Roman" w:hAnsi="Times New Roman" w:cs="Times New Roman"/>
          <w:sz w:val="24"/>
          <w:szCs w:val="24"/>
        </w:rPr>
        <w:t>.</w:t>
      </w:r>
      <w:r w:rsidR="007B1A48">
        <w:rPr>
          <w:rFonts w:ascii="Times New Roman" w:hAnsi="Times New Roman" w:cs="Times New Roman"/>
          <w:sz w:val="24"/>
          <w:szCs w:val="24"/>
        </w:rPr>
        <w:t>06</w:t>
      </w:r>
      <w:r>
        <w:rPr>
          <w:rFonts w:ascii="Times New Roman" w:hAnsi="Times New Roman" w:cs="Times New Roman"/>
          <w:sz w:val="24"/>
          <w:szCs w:val="24"/>
        </w:rPr>
        <w:t>.202</w:t>
      </w:r>
      <w:r w:rsidR="007B1A48">
        <w:rPr>
          <w:rFonts w:ascii="Times New Roman" w:hAnsi="Times New Roman" w:cs="Times New Roman"/>
          <w:sz w:val="24"/>
          <w:szCs w:val="24"/>
        </w:rPr>
        <w:t>2</w:t>
      </w:r>
      <w:r>
        <w:rPr>
          <w:rFonts w:ascii="Times New Roman" w:hAnsi="Times New Roman" w:cs="Times New Roman"/>
          <w:sz w:val="24"/>
          <w:szCs w:val="24"/>
        </w:rPr>
        <w:t xml:space="preserve"> </w:t>
      </w:r>
      <w:proofErr w:type="gramStart"/>
      <w:r>
        <w:rPr>
          <w:rFonts w:ascii="Times New Roman" w:hAnsi="Times New Roman" w:cs="Times New Roman"/>
          <w:sz w:val="24"/>
          <w:szCs w:val="24"/>
        </w:rPr>
        <w:t>r</w:t>
      </w:r>
      <w:proofErr w:type="gramEnd"/>
      <w:r>
        <w:rPr>
          <w:rFonts w:ascii="Times New Roman" w:hAnsi="Times New Roman" w:cs="Times New Roman"/>
          <w:sz w:val="24"/>
          <w:szCs w:val="24"/>
        </w:rPr>
        <w:t>.</w:t>
      </w:r>
    </w:p>
    <w:p w14:paraId="1582B6B3" w14:textId="77777777" w:rsidR="00174AA4" w:rsidRDefault="00933422">
      <w:pPr>
        <w:spacing w:after="0"/>
        <w:ind w:left="424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bCs/>
          <w:sz w:val="24"/>
          <w:szCs w:val="24"/>
          <w:shd w:val="clear" w:color="auto" w:fill="FFFFFF"/>
          <w:lang w:eastAsia="zh-CN"/>
        </w:rPr>
        <w:t>Jadwiga Janus</w:t>
      </w:r>
      <w:r>
        <w:rPr>
          <w:rFonts w:ascii="Times New Roman" w:hAnsi="Times New Roman" w:cs="Times New Roman"/>
          <w:sz w:val="24"/>
          <w:szCs w:val="24"/>
        </w:rPr>
        <w:t xml:space="preserve"> – Dyrektor</w:t>
      </w:r>
    </w:p>
    <w:p w14:paraId="52A7A720" w14:textId="77777777" w:rsidR="00174AA4" w:rsidRDefault="00174AA4">
      <w:pPr>
        <w:spacing w:after="0"/>
        <w:jc w:val="both"/>
        <w:rPr>
          <w:rFonts w:ascii="Times New Roman" w:hAnsi="Times New Roman" w:cs="Times New Roman"/>
          <w:sz w:val="24"/>
          <w:szCs w:val="24"/>
        </w:rPr>
      </w:pPr>
    </w:p>
    <w:p w14:paraId="04C35603" w14:textId="77777777" w:rsidR="00174AA4" w:rsidRDefault="00174AA4">
      <w:pPr>
        <w:spacing w:after="0"/>
        <w:jc w:val="both"/>
        <w:rPr>
          <w:rFonts w:ascii="Times New Roman" w:hAnsi="Times New Roman" w:cs="Times New Roman"/>
          <w:sz w:val="24"/>
          <w:szCs w:val="24"/>
        </w:rPr>
      </w:pPr>
    </w:p>
    <w:p w14:paraId="54C76D55" w14:textId="77777777" w:rsidR="00174AA4" w:rsidRDefault="00174AA4">
      <w:pPr>
        <w:spacing w:after="0"/>
        <w:jc w:val="both"/>
        <w:rPr>
          <w:rFonts w:ascii="Times New Roman" w:hAnsi="Times New Roman" w:cs="Times New Roman"/>
          <w:sz w:val="24"/>
          <w:szCs w:val="24"/>
        </w:rPr>
      </w:pPr>
    </w:p>
    <w:p w14:paraId="01BA3138" w14:textId="77777777" w:rsidR="00174AA4" w:rsidRDefault="00933422">
      <w:pPr>
        <w:spacing w:after="0"/>
        <w:jc w:val="both"/>
        <w:rPr>
          <w:rFonts w:ascii="Times New Roman" w:hAnsi="Times New Roman" w:cs="Times New Roman"/>
          <w:sz w:val="24"/>
          <w:szCs w:val="24"/>
        </w:rPr>
      </w:pPr>
      <w:r>
        <w:rPr>
          <w:rFonts w:ascii="Times New Roman" w:hAnsi="Times New Roman" w:cs="Times New Roman"/>
          <w:sz w:val="24"/>
          <w:szCs w:val="24"/>
        </w:rPr>
        <w:t>SWZ sporządził:</w:t>
      </w:r>
    </w:p>
    <w:p w14:paraId="5EFEF4ED" w14:textId="77777777" w:rsidR="00174AA4" w:rsidRDefault="00933422">
      <w:pPr>
        <w:spacing w:after="0"/>
        <w:ind w:left="10" w:right="1505"/>
        <w:rPr>
          <w:rFonts w:ascii="Times New Roman" w:hAnsi="Times New Roman" w:cs="Times New Roman"/>
          <w:sz w:val="24"/>
          <w:szCs w:val="24"/>
        </w:rPr>
      </w:pPr>
      <w:r>
        <w:rPr>
          <w:rFonts w:ascii="Times New Roman" w:eastAsia="Times New Roman" w:hAnsi="Times New Roman" w:cs="Times New Roman"/>
          <w:sz w:val="24"/>
          <w:szCs w:val="24"/>
          <w:lang w:eastAsia="zh-CN"/>
        </w:rPr>
        <w:t xml:space="preserve">Joanna </w:t>
      </w:r>
      <w:proofErr w:type="spellStart"/>
      <w:r>
        <w:rPr>
          <w:rFonts w:ascii="Times New Roman" w:eastAsia="Times New Roman" w:hAnsi="Times New Roman" w:cs="Times New Roman"/>
          <w:sz w:val="24"/>
          <w:szCs w:val="24"/>
          <w:lang w:eastAsia="zh-CN"/>
        </w:rPr>
        <w:t>Zinkiewicz</w:t>
      </w:r>
      <w:proofErr w:type="spellEnd"/>
    </w:p>
    <w:p w14:paraId="76072228" w14:textId="77777777" w:rsidR="00174AA4" w:rsidRDefault="00174AA4">
      <w:pPr>
        <w:spacing w:after="0"/>
        <w:jc w:val="both"/>
        <w:rPr>
          <w:rFonts w:ascii="Times New Roman" w:hAnsi="Times New Roman" w:cs="Times New Roman"/>
          <w:sz w:val="24"/>
          <w:szCs w:val="24"/>
        </w:rPr>
      </w:pPr>
    </w:p>
    <w:p w14:paraId="0AB64541" w14:textId="77777777" w:rsidR="00174AA4" w:rsidRDefault="00174AA4">
      <w:pPr>
        <w:rPr>
          <w:rFonts w:ascii="Times New Roman" w:hAnsi="Times New Roman" w:cs="Times New Roman"/>
          <w:sz w:val="24"/>
          <w:szCs w:val="24"/>
        </w:rPr>
      </w:pPr>
    </w:p>
    <w:sectPr w:rsidR="00174AA4">
      <w:headerReference w:type="default" r:id="rId27"/>
      <w:footerReference w:type="default" r:id="rId28"/>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D5944" w14:textId="77777777" w:rsidR="008F1195" w:rsidRDefault="008F1195">
      <w:pPr>
        <w:spacing w:after="0" w:line="240" w:lineRule="auto"/>
      </w:pPr>
      <w:r>
        <w:separator/>
      </w:r>
    </w:p>
  </w:endnote>
  <w:endnote w:type="continuationSeparator" w:id="0">
    <w:p w14:paraId="6CA519A5" w14:textId="77777777" w:rsidR="008F1195" w:rsidRDefault="008F1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Helvetica;sans-serif">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2560642"/>
      <w:docPartObj>
        <w:docPartGallery w:val="Page Numbers (Bottom of Page)"/>
        <w:docPartUnique/>
      </w:docPartObj>
    </w:sdtPr>
    <w:sdtEndPr/>
    <w:sdtContent>
      <w:p w14:paraId="586A2792" w14:textId="77777777" w:rsidR="00C02F45" w:rsidRDefault="00C02F45">
        <w:pPr>
          <w:pStyle w:val="Stopka"/>
          <w:jc w:val="right"/>
        </w:pPr>
        <w:r>
          <w:fldChar w:fldCharType="begin"/>
        </w:r>
        <w:r>
          <w:instrText>PAGE</w:instrText>
        </w:r>
        <w:r>
          <w:fldChar w:fldCharType="separate"/>
        </w:r>
        <w:r w:rsidR="00D400E7">
          <w:rPr>
            <w:noProof/>
          </w:rPr>
          <w:t>17</w:t>
        </w:r>
        <w:r>
          <w:fldChar w:fldCharType="end"/>
        </w:r>
      </w:p>
    </w:sdtContent>
  </w:sdt>
  <w:p w14:paraId="7B7CE1FA" w14:textId="77777777" w:rsidR="00C02F45" w:rsidRDefault="00C02F4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0609F" w14:textId="77777777" w:rsidR="008F1195" w:rsidRDefault="008F1195">
      <w:pPr>
        <w:spacing w:after="0" w:line="240" w:lineRule="auto"/>
      </w:pPr>
      <w:r>
        <w:separator/>
      </w:r>
    </w:p>
  </w:footnote>
  <w:footnote w:type="continuationSeparator" w:id="0">
    <w:p w14:paraId="197DC147" w14:textId="77777777" w:rsidR="008F1195" w:rsidRDefault="008F11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4401E" w14:textId="77777777" w:rsidR="00C02F45" w:rsidRPr="00C02F45" w:rsidRDefault="00C02F45" w:rsidP="00C02F45">
    <w:pPr>
      <w:pStyle w:val="Standard"/>
      <w:jc w:val="center"/>
      <w:rPr>
        <w:rFonts w:cs="Times New Roman"/>
        <w:sz w:val="20"/>
        <w:szCs w:val="20"/>
      </w:rPr>
    </w:pPr>
    <w:r>
      <w:rPr>
        <w:rFonts w:cs="Times New Roman"/>
        <w:sz w:val="20"/>
        <w:szCs w:val="20"/>
      </w:rPr>
      <w:t xml:space="preserve">Postępowanie prowadzone w trybie podstawowym bez przeprowadzenia negocjacji treści złożonych ofert pn. </w:t>
    </w:r>
    <w:r w:rsidRPr="00C02F45">
      <w:rPr>
        <w:rFonts w:cs="Times New Roman"/>
        <w:sz w:val="20"/>
        <w:szCs w:val="20"/>
      </w:rPr>
      <w:t>„Dostawa artykułów żywnościowych dla Domu Pomocy Społecznej w Mysłowicach</w:t>
    </w:r>
  </w:p>
  <w:p w14:paraId="0143EB09" w14:textId="162F169B" w:rsidR="00C02F45" w:rsidRDefault="00C02F45" w:rsidP="00C02F45">
    <w:pPr>
      <w:pStyle w:val="Standard"/>
      <w:tabs>
        <w:tab w:val="left" w:pos="2550"/>
      </w:tabs>
      <w:jc w:val="center"/>
      <w:rPr>
        <w:rFonts w:cs="Times New Roman"/>
        <w:b/>
        <w:sz w:val="20"/>
        <w:szCs w:val="20"/>
      </w:rPr>
    </w:pPr>
    <w:r w:rsidRPr="00C02F45">
      <w:rPr>
        <w:rFonts w:cs="Times New Roman"/>
        <w:sz w:val="20"/>
        <w:szCs w:val="20"/>
      </w:rPr>
      <w:t xml:space="preserve">                      WARZYWA I </w:t>
    </w:r>
    <w:proofErr w:type="gramStart"/>
    <w:r w:rsidRPr="00C02F45">
      <w:rPr>
        <w:rFonts w:cs="Times New Roman"/>
        <w:sz w:val="20"/>
        <w:szCs w:val="20"/>
      </w:rPr>
      <w:t>OWOCE  NA</w:t>
    </w:r>
    <w:proofErr w:type="gramEnd"/>
    <w:r w:rsidRPr="00C02F45">
      <w:rPr>
        <w:rFonts w:cs="Times New Roman"/>
        <w:sz w:val="20"/>
        <w:szCs w:val="20"/>
      </w:rPr>
      <w:t xml:space="preserve"> LIPIEC- GRUDZIEŃ  2022 r</w:t>
    </w:r>
    <w:r w:rsidRPr="00C02F45">
      <w:rPr>
        <w:rFonts w:cs="Times New Roman"/>
        <w:b/>
        <w:sz w:val="20"/>
        <w:szCs w:val="20"/>
      </w:rPr>
      <w:t>”</w:t>
    </w:r>
  </w:p>
  <w:p w14:paraId="259C62AE" w14:textId="77777777" w:rsidR="00C02F45" w:rsidRDefault="00C02F45">
    <w:pPr>
      <w:pStyle w:val="Nagwek"/>
      <w:spacing w:line="276" w:lineRule="auto"/>
      <w:jc w:val="center"/>
      <w:rPr>
        <w:rFonts w:ascii="Times New Roman" w:hAnsi="Times New Roman" w:cs="Times New Roman"/>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B11F2"/>
    <w:multiLevelType w:val="multilevel"/>
    <w:tmpl w:val="4D6E0B52"/>
    <w:lvl w:ilvl="0">
      <w:start w:val="1"/>
      <w:numFmt w:val="decimal"/>
      <w:lvlText w:val="%1."/>
      <w:lvlJc w:val="left"/>
      <w:pPr>
        <w:tabs>
          <w:tab w:val="num" w:pos="432"/>
        </w:tabs>
        <w:ind w:left="432" w:hanging="432"/>
      </w:pPr>
      <w:rPr>
        <w:rFonts w:ascii="Arial" w:hAnsi="Arial" w:cs="Arial"/>
        <w:b w:val="0"/>
        <w:i w:val="0"/>
        <w:sz w:val="20"/>
        <w:szCs w:val="20"/>
      </w:rPr>
    </w:lvl>
    <w:lvl w:ilvl="1">
      <w:start w:val="1"/>
      <w:numFmt w:val="decimal"/>
      <w:lvlText w:val="%2."/>
      <w:lvlJc w:val="left"/>
      <w:pPr>
        <w:tabs>
          <w:tab w:val="num" w:pos="680"/>
        </w:tabs>
        <w:ind w:left="680" w:hanging="680"/>
      </w:pPr>
      <w:rPr>
        <w:rFonts w:ascii="Arial" w:eastAsia="Times New Roman" w:hAnsi="Arial" w:cs="Arial"/>
        <w:b w:val="0"/>
        <w:i w:val="0"/>
        <w:color w:val="auto"/>
        <w:sz w:val="20"/>
        <w:szCs w:val="20"/>
      </w:rPr>
    </w:lvl>
    <w:lvl w:ilvl="2">
      <w:start w:val="1"/>
      <w:numFmt w:val="lowerLetter"/>
      <w:lvlText w:val="%3:"/>
      <w:lvlJc w:val="left"/>
      <w:pPr>
        <w:tabs>
          <w:tab w:val="num" w:pos="1021"/>
        </w:tabs>
        <w:ind w:left="1021" w:hanging="341"/>
      </w:pPr>
      <w:rPr>
        <w:rFonts w:ascii="Times New Roman" w:hAnsi="Times New Roman"/>
        <w:b w:val="0"/>
        <w:i w:val="0"/>
        <w:sz w:val="24"/>
        <w:szCs w:val="24"/>
      </w:rPr>
    </w:lvl>
    <w:lvl w:ilvl="3">
      <w:start w:val="1"/>
      <w:numFmt w:val="bullet"/>
      <w:lvlText w:val=""/>
      <w:lvlJc w:val="left"/>
      <w:pPr>
        <w:tabs>
          <w:tab w:val="num" w:pos="864"/>
        </w:tabs>
        <w:ind w:left="864" w:hanging="864"/>
      </w:pPr>
      <w:rPr>
        <w:rFonts w:ascii="Symbol" w:hAnsi="Symbol" w:cs="Symbol" w:hint="default"/>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3DF1612"/>
    <w:multiLevelType w:val="multilevel"/>
    <w:tmpl w:val="E7EE2F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8411DF2"/>
    <w:multiLevelType w:val="multilevel"/>
    <w:tmpl w:val="21C00374"/>
    <w:lvl w:ilvl="0">
      <w:start w:val="1"/>
      <w:numFmt w:val="decimal"/>
      <w:lvlText w:val="%1."/>
      <w:lvlJc w:val="left"/>
      <w:pPr>
        <w:tabs>
          <w:tab w:val="num" w:pos="432"/>
        </w:tabs>
        <w:ind w:left="432" w:hanging="432"/>
      </w:pPr>
      <w:rPr>
        <w:rFonts w:ascii="Arial" w:hAnsi="Arial" w:cs="Arial"/>
        <w:b w:val="0"/>
        <w:i w:val="0"/>
        <w:sz w:val="20"/>
        <w:szCs w:val="20"/>
      </w:rPr>
    </w:lvl>
    <w:lvl w:ilvl="1">
      <w:start w:val="1"/>
      <w:numFmt w:val="decimal"/>
      <w:lvlText w:val="%2."/>
      <w:lvlJc w:val="left"/>
      <w:pPr>
        <w:tabs>
          <w:tab w:val="num" w:pos="680"/>
        </w:tabs>
        <w:ind w:left="680" w:hanging="680"/>
      </w:pPr>
      <w:rPr>
        <w:rFonts w:ascii="Arial" w:eastAsia="Times New Roman" w:hAnsi="Arial" w:cs="Arial"/>
        <w:b w:val="0"/>
        <w:i w:val="0"/>
        <w:color w:val="auto"/>
        <w:sz w:val="20"/>
        <w:szCs w:val="20"/>
      </w:rPr>
    </w:lvl>
    <w:lvl w:ilvl="2">
      <w:start w:val="1"/>
      <w:numFmt w:val="lowerLetter"/>
      <w:lvlText w:val="%3:"/>
      <w:lvlJc w:val="left"/>
      <w:pPr>
        <w:tabs>
          <w:tab w:val="num" w:pos="1021"/>
        </w:tabs>
        <w:ind w:left="1021" w:hanging="341"/>
      </w:pPr>
      <w:rPr>
        <w:rFonts w:ascii="Times New Roman" w:hAnsi="Times New Roman"/>
        <w:b w:val="0"/>
        <w:i w:val="0"/>
        <w:sz w:val="24"/>
        <w:szCs w:val="24"/>
      </w:rPr>
    </w:lvl>
    <w:lvl w:ilvl="3">
      <w:start w:val="1"/>
      <w:numFmt w:val="bullet"/>
      <w:lvlText w:val=""/>
      <w:lvlJc w:val="left"/>
      <w:pPr>
        <w:tabs>
          <w:tab w:val="num" w:pos="864"/>
        </w:tabs>
        <w:ind w:left="864" w:hanging="864"/>
      </w:pPr>
      <w:rPr>
        <w:rFonts w:ascii="Symbol" w:hAnsi="Symbol" w:cs="Symbol" w:hint="default"/>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18D014C7"/>
    <w:multiLevelType w:val="multilevel"/>
    <w:tmpl w:val="A710C5AA"/>
    <w:lvl w:ilvl="0">
      <w:start w:val="1"/>
      <w:numFmt w:val="decimal"/>
      <w:lvlText w:val="%1."/>
      <w:lvlJc w:val="left"/>
      <w:pPr>
        <w:tabs>
          <w:tab w:val="num" w:pos="432"/>
        </w:tabs>
        <w:ind w:left="432" w:hanging="432"/>
      </w:pPr>
      <w:rPr>
        <w:rFonts w:ascii="Arial" w:hAnsi="Arial" w:cs="Arial"/>
        <w:b w:val="0"/>
        <w:i w:val="0"/>
        <w:sz w:val="20"/>
        <w:szCs w:val="20"/>
      </w:rPr>
    </w:lvl>
    <w:lvl w:ilvl="1">
      <w:start w:val="1"/>
      <w:numFmt w:val="decimal"/>
      <w:lvlText w:val="%2."/>
      <w:lvlJc w:val="left"/>
      <w:pPr>
        <w:tabs>
          <w:tab w:val="num" w:pos="680"/>
        </w:tabs>
        <w:ind w:left="680" w:hanging="680"/>
      </w:pPr>
      <w:rPr>
        <w:rFonts w:ascii="Arial" w:eastAsia="Times New Roman" w:hAnsi="Arial" w:cs="Arial"/>
        <w:b w:val="0"/>
        <w:i w:val="0"/>
        <w:color w:val="auto"/>
        <w:sz w:val="20"/>
        <w:szCs w:val="20"/>
      </w:rPr>
    </w:lvl>
    <w:lvl w:ilvl="2">
      <w:start w:val="1"/>
      <w:numFmt w:val="lowerLetter"/>
      <w:lvlText w:val="%3:"/>
      <w:lvlJc w:val="left"/>
      <w:pPr>
        <w:tabs>
          <w:tab w:val="num" w:pos="1021"/>
        </w:tabs>
        <w:ind w:left="1021" w:hanging="341"/>
      </w:pPr>
      <w:rPr>
        <w:rFonts w:ascii="Times New Roman" w:hAnsi="Times New Roman"/>
        <w:b w:val="0"/>
        <w:i w:val="0"/>
        <w:sz w:val="24"/>
        <w:szCs w:val="24"/>
      </w:rPr>
    </w:lvl>
    <w:lvl w:ilvl="3">
      <w:start w:val="1"/>
      <w:numFmt w:val="bullet"/>
      <w:lvlText w:val=""/>
      <w:lvlJc w:val="left"/>
      <w:pPr>
        <w:tabs>
          <w:tab w:val="num" w:pos="864"/>
        </w:tabs>
        <w:ind w:left="864" w:hanging="864"/>
      </w:pPr>
      <w:rPr>
        <w:rFonts w:ascii="Symbol" w:hAnsi="Symbol" w:cs="Symbol" w:hint="default"/>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B897BFC"/>
    <w:multiLevelType w:val="multilevel"/>
    <w:tmpl w:val="8258F692"/>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0285231"/>
    <w:multiLevelType w:val="multilevel"/>
    <w:tmpl w:val="ABA692E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21A32F43"/>
    <w:multiLevelType w:val="multilevel"/>
    <w:tmpl w:val="BF8E606C"/>
    <w:lvl w:ilvl="0">
      <w:start w:val="1"/>
      <w:numFmt w:val="lowerLetter"/>
      <w:lvlText w:val="%1)"/>
      <w:lvlJc w:val="left"/>
      <w:pPr>
        <w:tabs>
          <w:tab w:val="num" w:pos="432"/>
        </w:tabs>
        <w:ind w:left="432" w:hanging="432"/>
      </w:pPr>
      <w:rPr>
        <w:b w:val="0"/>
        <w:i w:val="0"/>
        <w:sz w:val="20"/>
        <w:szCs w:val="20"/>
      </w:rPr>
    </w:lvl>
    <w:lvl w:ilvl="1">
      <w:start w:val="1"/>
      <w:numFmt w:val="decimal"/>
      <w:lvlText w:val="%2."/>
      <w:lvlJc w:val="left"/>
      <w:pPr>
        <w:tabs>
          <w:tab w:val="num" w:pos="680"/>
        </w:tabs>
        <w:ind w:left="680" w:hanging="680"/>
      </w:pPr>
      <w:rPr>
        <w:rFonts w:ascii="Arial" w:eastAsia="Times New Roman" w:hAnsi="Arial" w:cs="Arial"/>
        <w:b w:val="0"/>
        <w:i w:val="0"/>
        <w:color w:val="auto"/>
        <w:sz w:val="20"/>
        <w:szCs w:val="20"/>
      </w:rPr>
    </w:lvl>
    <w:lvl w:ilvl="2">
      <w:start w:val="1"/>
      <w:numFmt w:val="lowerLetter"/>
      <w:lvlText w:val="%3:"/>
      <w:lvlJc w:val="left"/>
      <w:pPr>
        <w:tabs>
          <w:tab w:val="num" w:pos="1021"/>
        </w:tabs>
        <w:ind w:left="1021" w:hanging="341"/>
      </w:pPr>
      <w:rPr>
        <w:rFonts w:ascii="Times New Roman" w:hAnsi="Times New Roman"/>
        <w:b w:val="0"/>
        <w:i w:val="0"/>
        <w:sz w:val="24"/>
        <w:szCs w:val="24"/>
      </w:rPr>
    </w:lvl>
    <w:lvl w:ilvl="3">
      <w:start w:val="1"/>
      <w:numFmt w:val="bullet"/>
      <w:lvlText w:val=""/>
      <w:lvlJc w:val="left"/>
      <w:pPr>
        <w:tabs>
          <w:tab w:val="num" w:pos="864"/>
        </w:tabs>
        <w:ind w:left="864" w:hanging="864"/>
      </w:pPr>
      <w:rPr>
        <w:rFonts w:ascii="Symbol" w:hAnsi="Symbol" w:cs="Symbol" w:hint="default"/>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254863C4"/>
    <w:multiLevelType w:val="multilevel"/>
    <w:tmpl w:val="5F2EDE82"/>
    <w:lvl w:ilvl="0">
      <w:start w:val="1"/>
      <w:numFmt w:val="decimal"/>
      <w:lvlText w:val="%1."/>
      <w:lvlJc w:val="left"/>
      <w:pPr>
        <w:tabs>
          <w:tab w:val="num" w:pos="432"/>
        </w:tabs>
        <w:ind w:left="432" w:hanging="432"/>
      </w:pPr>
      <w:rPr>
        <w:b w:val="0"/>
        <w:i w:val="0"/>
        <w:sz w:val="20"/>
        <w:szCs w:val="20"/>
      </w:rPr>
    </w:lvl>
    <w:lvl w:ilvl="1">
      <w:start w:val="1"/>
      <w:numFmt w:val="decimal"/>
      <w:lvlText w:val="%2."/>
      <w:lvlJc w:val="left"/>
      <w:pPr>
        <w:tabs>
          <w:tab w:val="num" w:pos="680"/>
        </w:tabs>
        <w:ind w:left="680" w:hanging="680"/>
      </w:pPr>
      <w:rPr>
        <w:rFonts w:ascii="Arial" w:eastAsia="Times New Roman" w:hAnsi="Arial" w:cs="Arial"/>
        <w:b w:val="0"/>
        <w:i w:val="0"/>
        <w:color w:val="auto"/>
        <w:sz w:val="20"/>
        <w:szCs w:val="20"/>
      </w:rPr>
    </w:lvl>
    <w:lvl w:ilvl="2">
      <w:start w:val="1"/>
      <w:numFmt w:val="lowerLetter"/>
      <w:lvlText w:val="%3:"/>
      <w:lvlJc w:val="left"/>
      <w:pPr>
        <w:tabs>
          <w:tab w:val="num" w:pos="1021"/>
        </w:tabs>
        <w:ind w:left="1021" w:hanging="341"/>
      </w:pPr>
      <w:rPr>
        <w:rFonts w:ascii="Times New Roman" w:hAnsi="Times New Roman"/>
        <w:b w:val="0"/>
        <w:i w:val="0"/>
        <w:sz w:val="24"/>
        <w:szCs w:val="24"/>
      </w:rPr>
    </w:lvl>
    <w:lvl w:ilvl="3">
      <w:start w:val="1"/>
      <w:numFmt w:val="bullet"/>
      <w:lvlText w:val=""/>
      <w:lvlJc w:val="left"/>
      <w:pPr>
        <w:tabs>
          <w:tab w:val="num" w:pos="864"/>
        </w:tabs>
        <w:ind w:left="864" w:hanging="864"/>
      </w:pPr>
      <w:rPr>
        <w:rFonts w:ascii="Symbol" w:hAnsi="Symbol" w:cs="Symbol" w:hint="default"/>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2B726E8D"/>
    <w:multiLevelType w:val="multilevel"/>
    <w:tmpl w:val="EF3C5EE8"/>
    <w:lvl w:ilvl="0">
      <w:start w:val="1"/>
      <w:numFmt w:val="decimal"/>
      <w:lvlText w:val="%1."/>
      <w:lvlJc w:val="left"/>
      <w:pPr>
        <w:tabs>
          <w:tab w:val="num" w:pos="0"/>
        </w:tabs>
        <w:ind w:left="786" w:hanging="360"/>
      </w:pPr>
      <w:rPr>
        <w:b w:val="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9" w15:restartNumberingAfterBreak="0">
    <w:nsid w:val="2CCC581E"/>
    <w:multiLevelType w:val="multilevel"/>
    <w:tmpl w:val="9BBE3F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71A2C69"/>
    <w:multiLevelType w:val="multilevel"/>
    <w:tmpl w:val="F4D8C36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3BBC6787"/>
    <w:multiLevelType w:val="multilevel"/>
    <w:tmpl w:val="E04C86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410D59A6"/>
    <w:multiLevelType w:val="multilevel"/>
    <w:tmpl w:val="114021AA"/>
    <w:lvl w:ilvl="0">
      <w:start w:val="1"/>
      <w:numFmt w:val="decimal"/>
      <w:lvlText w:val="%1."/>
      <w:lvlJc w:val="left"/>
      <w:pPr>
        <w:tabs>
          <w:tab w:val="num" w:pos="432"/>
        </w:tabs>
        <w:ind w:left="432" w:hanging="432"/>
      </w:pPr>
      <w:rPr>
        <w:rFonts w:ascii="Arial" w:hAnsi="Arial" w:cs="Arial"/>
        <w:b w:val="0"/>
        <w:i w:val="0"/>
        <w:sz w:val="20"/>
        <w:szCs w:val="20"/>
      </w:rPr>
    </w:lvl>
    <w:lvl w:ilvl="1">
      <w:start w:val="1"/>
      <w:numFmt w:val="decimal"/>
      <w:lvlText w:val="%2."/>
      <w:lvlJc w:val="left"/>
      <w:pPr>
        <w:tabs>
          <w:tab w:val="num" w:pos="680"/>
        </w:tabs>
        <w:ind w:left="680" w:hanging="680"/>
      </w:pPr>
      <w:rPr>
        <w:rFonts w:ascii="Arial" w:eastAsia="Times New Roman" w:hAnsi="Arial" w:cs="Arial"/>
        <w:b w:val="0"/>
        <w:i w:val="0"/>
        <w:color w:val="auto"/>
        <w:sz w:val="20"/>
        <w:szCs w:val="20"/>
      </w:rPr>
    </w:lvl>
    <w:lvl w:ilvl="2">
      <w:start w:val="1"/>
      <w:numFmt w:val="lowerLetter"/>
      <w:lvlText w:val="%3:"/>
      <w:lvlJc w:val="left"/>
      <w:pPr>
        <w:tabs>
          <w:tab w:val="num" w:pos="1021"/>
        </w:tabs>
        <w:ind w:left="1021" w:hanging="341"/>
      </w:pPr>
      <w:rPr>
        <w:rFonts w:ascii="Times New Roman" w:hAnsi="Times New Roman"/>
        <w:b w:val="0"/>
        <w:i w:val="0"/>
        <w:sz w:val="24"/>
        <w:szCs w:val="24"/>
      </w:rPr>
    </w:lvl>
    <w:lvl w:ilvl="3">
      <w:start w:val="1"/>
      <w:numFmt w:val="bullet"/>
      <w:lvlText w:val=""/>
      <w:lvlJc w:val="left"/>
      <w:pPr>
        <w:tabs>
          <w:tab w:val="num" w:pos="864"/>
        </w:tabs>
        <w:ind w:left="864" w:hanging="864"/>
      </w:pPr>
      <w:rPr>
        <w:rFonts w:ascii="Symbol" w:hAnsi="Symbol" w:cs="Symbol" w:hint="default"/>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1D30D1D"/>
    <w:multiLevelType w:val="multilevel"/>
    <w:tmpl w:val="62ACEDAE"/>
    <w:lvl w:ilvl="0">
      <w:start w:val="1"/>
      <w:numFmt w:val="lowerLetter"/>
      <w:lvlText w:val="%1)"/>
      <w:lvlJc w:val="left"/>
      <w:pPr>
        <w:tabs>
          <w:tab w:val="num" w:pos="630"/>
        </w:tabs>
        <w:ind w:left="63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EEA35CA"/>
    <w:multiLevelType w:val="multilevel"/>
    <w:tmpl w:val="A7784F4A"/>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50F4788E"/>
    <w:multiLevelType w:val="multilevel"/>
    <w:tmpl w:val="5BF427D2"/>
    <w:lvl w:ilvl="0">
      <w:start w:val="1"/>
      <w:numFmt w:val="lowerLetter"/>
      <w:lvlText w:val="%1)"/>
      <w:lvlJc w:val="left"/>
      <w:pPr>
        <w:tabs>
          <w:tab w:val="num" w:pos="630"/>
        </w:tabs>
        <w:ind w:left="63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F6A297F"/>
    <w:multiLevelType w:val="multilevel"/>
    <w:tmpl w:val="695EA56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60A14499"/>
    <w:multiLevelType w:val="multilevel"/>
    <w:tmpl w:val="E7DEB7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66FA4FAD"/>
    <w:multiLevelType w:val="multilevel"/>
    <w:tmpl w:val="AB74051C"/>
    <w:lvl w:ilvl="0">
      <w:start w:val="1"/>
      <w:numFmt w:val="decimal"/>
      <w:lvlText w:val="%1."/>
      <w:lvlJc w:val="left"/>
      <w:pPr>
        <w:tabs>
          <w:tab w:val="num" w:pos="432"/>
        </w:tabs>
        <w:ind w:left="432" w:hanging="432"/>
      </w:pPr>
      <w:rPr>
        <w:b w:val="0"/>
        <w:i w:val="0"/>
        <w:sz w:val="20"/>
        <w:szCs w:val="20"/>
      </w:rPr>
    </w:lvl>
    <w:lvl w:ilvl="1">
      <w:start w:val="1"/>
      <w:numFmt w:val="decimal"/>
      <w:lvlText w:val="%2."/>
      <w:lvlJc w:val="left"/>
      <w:pPr>
        <w:tabs>
          <w:tab w:val="num" w:pos="680"/>
        </w:tabs>
        <w:ind w:left="680" w:hanging="680"/>
      </w:pPr>
      <w:rPr>
        <w:rFonts w:ascii="Arial" w:eastAsia="Times New Roman" w:hAnsi="Arial" w:cs="Arial"/>
        <w:b w:val="0"/>
        <w:i w:val="0"/>
        <w:color w:val="auto"/>
        <w:sz w:val="20"/>
        <w:szCs w:val="20"/>
      </w:rPr>
    </w:lvl>
    <w:lvl w:ilvl="2">
      <w:start w:val="1"/>
      <w:numFmt w:val="lowerLetter"/>
      <w:lvlText w:val="%3:"/>
      <w:lvlJc w:val="left"/>
      <w:pPr>
        <w:tabs>
          <w:tab w:val="num" w:pos="1021"/>
        </w:tabs>
        <w:ind w:left="1021" w:hanging="341"/>
      </w:pPr>
      <w:rPr>
        <w:rFonts w:ascii="Times New Roman" w:hAnsi="Times New Roman"/>
        <w:b w:val="0"/>
        <w:i w:val="0"/>
        <w:sz w:val="24"/>
        <w:szCs w:val="24"/>
      </w:rPr>
    </w:lvl>
    <w:lvl w:ilvl="3">
      <w:start w:val="1"/>
      <w:numFmt w:val="bullet"/>
      <w:lvlText w:val=""/>
      <w:lvlJc w:val="left"/>
      <w:pPr>
        <w:tabs>
          <w:tab w:val="num" w:pos="864"/>
        </w:tabs>
        <w:ind w:left="864" w:hanging="864"/>
      </w:pPr>
      <w:rPr>
        <w:rFonts w:ascii="Symbol" w:hAnsi="Symbol" w:cs="Symbol" w:hint="default"/>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6E644943"/>
    <w:multiLevelType w:val="multilevel"/>
    <w:tmpl w:val="A0C086F0"/>
    <w:lvl w:ilvl="0">
      <w:start w:val="1"/>
      <w:numFmt w:val="decimal"/>
      <w:lvlText w:val="%1."/>
      <w:lvlJc w:val="left"/>
      <w:pPr>
        <w:tabs>
          <w:tab w:val="num" w:pos="432"/>
        </w:tabs>
        <w:ind w:left="432" w:hanging="432"/>
      </w:pPr>
      <w:rPr>
        <w:rFonts w:ascii="Arial" w:hAnsi="Arial" w:cs="Arial"/>
        <w:b w:val="0"/>
        <w:i w:val="0"/>
        <w:color w:val="auto"/>
        <w:sz w:val="20"/>
        <w:szCs w:val="20"/>
      </w:rPr>
    </w:lvl>
    <w:lvl w:ilvl="1">
      <w:start w:val="1"/>
      <w:numFmt w:val="decimal"/>
      <w:lvlText w:val="%2."/>
      <w:lvlJc w:val="left"/>
      <w:pPr>
        <w:tabs>
          <w:tab w:val="num" w:pos="680"/>
        </w:tabs>
        <w:ind w:left="680" w:hanging="680"/>
      </w:pPr>
      <w:rPr>
        <w:rFonts w:ascii="Arial" w:eastAsia="Times New Roman" w:hAnsi="Arial" w:cs="Arial"/>
        <w:b w:val="0"/>
        <w:i w:val="0"/>
        <w:color w:val="auto"/>
        <w:sz w:val="20"/>
        <w:szCs w:val="20"/>
      </w:rPr>
    </w:lvl>
    <w:lvl w:ilvl="2">
      <w:start w:val="1"/>
      <w:numFmt w:val="lowerLetter"/>
      <w:lvlText w:val="%3:"/>
      <w:lvlJc w:val="left"/>
      <w:pPr>
        <w:tabs>
          <w:tab w:val="num" w:pos="1021"/>
        </w:tabs>
        <w:ind w:left="1021" w:hanging="341"/>
      </w:pPr>
      <w:rPr>
        <w:rFonts w:ascii="Times New Roman" w:hAnsi="Times New Roman"/>
        <w:b w:val="0"/>
        <w:i w:val="0"/>
        <w:sz w:val="24"/>
        <w:szCs w:val="24"/>
      </w:rPr>
    </w:lvl>
    <w:lvl w:ilvl="3">
      <w:start w:val="1"/>
      <w:numFmt w:val="bullet"/>
      <w:lvlText w:val=""/>
      <w:lvlJc w:val="left"/>
      <w:pPr>
        <w:tabs>
          <w:tab w:val="num" w:pos="864"/>
        </w:tabs>
        <w:ind w:left="864" w:hanging="864"/>
      </w:pPr>
      <w:rPr>
        <w:rFonts w:ascii="Symbol" w:hAnsi="Symbol" w:cs="Symbol" w:hint="default"/>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5"/>
  </w:num>
  <w:num w:numId="2">
    <w:abstractNumId w:val="0"/>
  </w:num>
  <w:num w:numId="3">
    <w:abstractNumId w:val="15"/>
  </w:num>
  <w:num w:numId="4">
    <w:abstractNumId w:val="2"/>
  </w:num>
  <w:num w:numId="5">
    <w:abstractNumId w:val="18"/>
  </w:num>
  <w:num w:numId="6">
    <w:abstractNumId w:val="7"/>
  </w:num>
  <w:num w:numId="7">
    <w:abstractNumId w:val="16"/>
  </w:num>
  <w:num w:numId="8">
    <w:abstractNumId w:val="6"/>
  </w:num>
  <w:num w:numId="9">
    <w:abstractNumId w:val="14"/>
  </w:num>
  <w:num w:numId="10">
    <w:abstractNumId w:val="1"/>
  </w:num>
  <w:num w:numId="11">
    <w:abstractNumId w:val="4"/>
  </w:num>
  <w:num w:numId="12">
    <w:abstractNumId w:val="19"/>
  </w:num>
  <w:num w:numId="13">
    <w:abstractNumId w:val="3"/>
  </w:num>
  <w:num w:numId="14">
    <w:abstractNumId w:val="12"/>
  </w:num>
  <w:num w:numId="15">
    <w:abstractNumId w:val="17"/>
  </w:num>
  <w:num w:numId="16">
    <w:abstractNumId w:val="8"/>
  </w:num>
  <w:num w:numId="17">
    <w:abstractNumId w:val="10"/>
  </w:num>
  <w:num w:numId="18">
    <w:abstractNumId w:val="9"/>
  </w:num>
  <w:num w:numId="19">
    <w:abstractNumId w:val="11"/>
  </w:num>
  <w:num w:numId="20">
    <w:abstractNumId w:val="13"/>
  </w:num>
  <w:num w:numId="21">
    <w:abstractNumId w:val="13"/>
    <w:lvlOverride w:ilvl="0">
      <w:startOverride w:val="1"/>
    </w:lvlOverride>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AA4"/>
    <w:rsid w:val="00174AA4"/>
    <w:rsid w:val="00231C0D"/>
    <w:rsid w:val="00271DF8"/>
    <w:rsid w:val="00403D91"/>
    <w:rsid w:val="00654263"/>
    <w:rsid w:val="00781AB8"/>
    <w:rsid w:val="007B1A48"/>
    <w:rsid w:val="008F1195"/>
    <w:rsid w:val="00933422"/>
    <w:rsid w:val="00A92203"/>
    <w:rsid w:val="00BA1423"/>
    <w:rsid w:val="00BB000B"/>
    <w:rsid w:val="00C02F45"/>
    <w:rsid w:val="00C91ADC"/>
    <w:rsid w:val="00D400E7"/>
    <w:rsid w:val="00EF0F4C"/>
    <w:rsid w:val="00F04558"/>
    <w:rsid w:val="00F434C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AA27B"/>
  <w15:docId w15:val="{353AE2E6-4FB7-495B-8C9E-F622CB655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style>
  <w:style w:type="paragraph" w:styleId="Nagwek1">
    <w:name w:val="heading 1"/>
    <w:basedOn w:val="Normalny"/>
    <w:next w:val="Normalny"/>
    <w:link w:val="Nagwek1Znak"/>
    <w:uiPriority w:val="9"/>
    <w:qFormat/>
    <w:rsid w:val="00C942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E6E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8B751E"/>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8B751E"/>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agwek"/>
    <w:next w:val="Tekstpodstawowy"/>
    <w:qFormat/>
    <w:pPr>
      <w:numPr>
        <w:ilvl w:val="4"/>
        <w:numId w:val="1"/>
      </w:numPr>
      <w:spacing w:before="120" w:after="60"/>
      <w:outlineLvl w:val="4"/>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ytuZnak">
    <w:name w:val="Tytuł Znak"/>
    <w:basedOn w:val="Domylnaczcionkaakapitu"/>
    <w:link w:val="Tytu"/>
    <w:uiPriority w:val="10"/>
    <w:qFormat/>
    <w:rsid w:val="001D7CE5"/>
    <w:rPr>
      <w:rFonts w:asciiTheme="majorHAnsi" w:eastAsiaTheme="majorEastAsia" w:hAnsiTheme="majorHAnsi" w:cstheme="majorBidi"/>
      <w:color w:val="17365D" w:themeColor="text2" w:themeShade="BF"/>
      <w:spacing w:val="5"/>
      <w:kern w:val="2"/>
      <w:sz w:val="52"/>
      <w:szCs w:val="52"/>
    </w:rPr>
  </w:style>
  <w:style w:type="character" w:customStyle="1" w:styleId="Nagwek1Znak">
    <w:name w:val="Nagłówek 1 Znak"/>
    <w:basedOn w:val="Domylnaczcionkaakapitu"/>
    <w:link w:val="Nagwek1"/>
    <w:uiPriority w:val="9"/>
    <w:qFormat/>
    <w:rsid w:val="00C94247"/>
    <w:rPr>
      <w:rFonts w:asciiTheme="majorHAnsi" w:eastAsiaTheme="majorEastAsia" w:hAnsiTheme="majorHAnsi" w:cstheme="majorBidi"/>
      <w:b/>
      <w:bCs/>
      <w:color w:val="365F91" w:themeColor="accent1" w:themeShade="BF"/>
      <w:sz w:val="28"/>
      <w:szCs w:val="28"/>
    </w:rPr>
  </w:style>
  <w:style w:type="character" w:customStyle="1" w:styleId="TekstdymkaZnak">
    <w:name w:val="Tekst dymka Znak"/>
    <w:basedOn w:val="Domylnaczcionkaakapitu"/>
    <w:link w:val="Tekstdymka"/>
    <w:uiPriority w:val="99"/>
    <w:semiHidden/>
    <w:qFormat/>
    <w:rsid w:val="00C94247"/>
    <w:rPr>
      <w:rFonts w:ascii="Tahoma" w:hAnsi="Tahoma" w:cs="Tahoma"/>
      <w:sz w:val="16"/>
      <w:szCs w:val="16"/>
    </w:rPr>
  </w:style>
  <w:style w:type="character" w:customStyle="1" w:styleId="PodtytuZnak">
    <w:name w:val="Podtytuł Znak"/>
    <w:basedOn w:val="Domylnaczcionkaakapitu"/>
    <w:link w:val="Podtytu"/>
    <w:uiPriority w:val="11"/>
    <w:qFormat/>
    <w:rsid w:val="00C94247"/>
    <w:rPr>
      <w:rFonts w:asciiTheme="majorHAnsi" w:eastAsiaTheme="majorEastAsia" w:hAnsiTheme="majorHAnsi" w:cstheme="majorBidi"/>
      <w:i/>
      <w:iCs/>
      <w:color w:val="4F81BD" w:themeColor="accent1"/>
      <w:spacing w:val="15"/>
      <w:sz w:val="24"/>
      <w:szCs w:val="24"/>
    </w:rPr>
  </w:style>
  <w:style w:type="character" w:customStyle="1" w:styleId="czeinternetowe">
    <w:name w:val="Łącze internetowe"/>
    <w:basedOn w:val="Domylnaczcionkaakapitu"/>
    <w:uiPriority w:val="99"/>
    <w:unhideWhenUsed/>
    <w:rsid w:val="00C94247"/>
    <w:rPr>
      <w:color w:val="0000FF" w:themeColor="hyperlink"/>
      <w:u w:val="single"/>
    </w:rPr>
  </w:style>
  <w:style w:type="character" w:customStyle="1" w:styleId="Nagwek2Znak">
    <w:name w:val="Nagłówek 2 Znak"/>
    <w:basedOn w:val="Domylnaczcionkaakapitu"/>
    <w:link w:val="Nagwek2"/>
    <w:uiPriority w:val="9"/>
    <w:qFormat/>
    <w:rsid w:val="00EE6E07"/>
    <w:rPr>
      <w:rFonts w:asciiTheme="majorHAnsi" w:eastAsiaTheme="majorEastAsia" w:hAnsiTheme="majorHAnsi" w:cstheme="majorBidi"/>
      <w:b/>
      <w:bCs/>
      <w:color w:val="4F81BD" w:themeColor="accent1"/>
      <w:sz w:val="26"/>
      <w:szCs w:val="26"/>
    </w:rPr>
  </w:style>
  <w:style w:type="character" w:customStyle="1" w:styleId="TekstkomentarzaZnak">
    <w:name w:val="Tekst komentarza Znak"/>
    <w:basedOn w:val="Domylnaczcionkaakapitu"/>
    <w:uiPriority w:val="99"/>
    <w:semiHidden/>
    <w:qFormat/>
    <w:rsid w:val="00A16A00"/>
    <w:rPr>
      <w:sz w:val="20"/>
      <w:szCs w:val="20"/>
    </w:rPr>
  </w:style>
  <w:style w:type="character" w:customStyle="1" w:styleId="TekstkomentarzaZnak1">
    <w:name w:val="Tekst komentarza Znak1"/>
    <w:link w:val="Tekstkomentarza"/>
    <w:uiPriority w:val="99"/>
    <w:qFormat/>
    <w:rsid w:val="00A16A00"/>
    <w:rPr>
      <w:rFonts w:ascii="Times New Roman" w:eastAsia="Times New Roman" w:hAnsi="Times New Roman" w:cs="Times New Roman"/>
      <w:sz w:val="20"/>
      <w:szCs w:val="20"/>
      <w:lang w:val="x-none" w:eastAsia="zh-CN"/>
    </w:rPr>
  </w:style>
  <w:style w:type="character" w:styleId="Odwoaniedokomentarza">
    <w:name w:val="annotation reference"/>
    <w:unhideWhenUsed/>
    <w:qFormat/>
    <w:rsid w:val="00A16A00"/>
    <w:rPr>
      <w:sz w:val="16"/>
      <w:szCs w:val="16"/>
    </w:rPr>
  </w:style>
  <w:style w:type="character" w:customStyle="1" w:styleId="TematkomentarzaZnak">
    <w:name w:val="Temat komentarza Znak"/>
    <w:basedOn w:val="TekstkomentarzaZnak1"/>
    <w:link w:val="Tematkomentarza"/>
    <w:uiPriority w:val="99"/>
    <w:semiHidden/>
    <w:qFormat/>
    <w:rsid w:val="005702E7"/>
    <w:rPr>
      <w:rFonts w:ascii="Times New Roman" w:eastAsia="Times New Roman" w:hAnsi="Times New Roman" w:cs="Times New Roman"/>
      <w:b/>
      <w:bCs/>
      <w:sz w:val="20"/>
      <w:szCs w:val="20"/>
      <w:lang w:val="x-none" w:eastAsia="zh-CN"/>
    </w:rPr>
  </w:style>
  <w:style w:type="character" w:customStyle="1" w:styleId="Nagwek3Znak">
    <w:name w:val="Nagłówek 3 Znak"/>
    <w:basedOn w:val="Domylnaczcionkaakapitu"/>
    <w:link w:val="Nagwek3"/>
    <w:uiPriority w:val="9"/>
    <w:qFormat/>
    <w:rsid w:val="008B751E"/>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qFormat/>
    <w:rsid w:val="008B751E"/>
    <w:rPr>
      <w:rFonts w:asciiTheme="majorHAnsi" w:eastAsiaTheme="majorEastAsia" w:hAnsiTheme="majorHAnsi" w:cstheme="majorBidi"/>
      <w:b/>
      <w:bCs/>
      <w:i/>
      <w:iCs/>
      <w:color w:val="4F81BD" w:themeColor="accent1"/>
    </w:rPr>
  </w:style>
  <w:style w:type="character" w:customStyle="1" w:styleId="NagwekZnak">
    <w:name w:val="Nagłówek Znak"/>
    <w:basedOn w:val="Domylnaczcionkaakapitu"/>
    <w:link w:val="Nagwek"/>
    <w:uiPriority w:val="99"/>
    <w:qFormat/>
    <w:rsid w:val="00EF26EE"/>
  </w:style>
  <w:style w:type="character" w:customStyle="1" w:styleId="StopkaZnak">
    <w:name w:val="Stopka Znak"/>
    <w:basedOn w:val="Domylnaczcionkaakapitu"/>
    <w:link w:val="Stopka"/>
    <w:uiPriority w:val="99"/>
    <w:qFormat/>
    <w:rsid w:val="00EF26EE"/>
  </w:style>
  <w:style w:type="character" w:customStyle="1" w:styleId="TekstprzypisukocowegoZnak">
    <w:name w:val="Tekst przypisu końcowego Znak"/>
    <w:basedOn w:val="Domylnaczcionkaakapitu"/>
    <w:link w:val="Tekstprzypisukocowego"/>
    <w:uiPriority w:val="99"/>
    <w:semiHidden/>
    <w:qFormat/>
    <w:rsid w:val="0008226A"/>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08226A"/>
    <w:rPr>
      <w:vertAlign w:val="superscript"/>
    </w:rPr>
  </w:style>
  <w:style w:type="character" w:customStyle="1" w:styleId="czeindeksu">
    <w:name w:val="Łącze indeksu"/>
    <w:qFormat/>
  </w:style>
  <w:style w:type="character" w:styleId="Hipercze">
    <w:name w:val="Hyperlink"/>
    <w:basedOn w:val="Domylnaczcionkaakapitu"/>
    <w:uiPriority w:val="99"/>
    <w:qFormat/>
    <w:rPr>
      <w:color w:val="0563C1"/>
      <w:u w:val="single"/>
    </w:rPr>
  </w:style>
  <w:style w:type="paragraph" w:styleId="Nagwek">
    <w:name w:val="header"/>
    <w:basedOn w:val="Normalny"/>
    <w:next w:val="Tekstpodstawowy"/>
    <w:link w:val="NagwekZnak"/>
    <w:uiPriority w:val="99"/>
    <w:unhideWhenUsed/>
    <w:rsid w:val="00EF26EE"/>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ytu">
    <w:name w:val="Title"/>
    <w:basedOn w:val="Normalny"/>
    <w:next w:val="Normalny"/>
    <w:link w:val="TytuZnak"/>
    <w:uiPriority w:val="10"/>
    <w:qFormat/>
    <w:rsid w:val="001D7CE5"/>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kern w:val="2"/>
      <w:sz w:val="52"/>
      <w:szCs w:val="52"/>
    </w:rPr>
  </w:style>
  <w:style w:type="paragraph" w:styleId="Nagwekspisutreci">
    <w:name w:val="TOC Heading"/>
    <w:basedOn w:val="Nagwek1"/>
    <w:next w:val="Normalny"/>
    <w:uiPriority w:val="39"/>
    <w:semiHidden/>
    <w:unhideWhenUsed/>
    <w:qFormat/>
    <w:rsid w:val="00C94247"/>
    <w:rPr>
      <w:lang w:eastAsia="pl-PL"/>
    </w:rPr>
  </w:style>
  <w:style w:type="paragraph" w:styleId="Tekstdymka">
    <w:name w:val="Balloon Text"/>
    <w:basedOn w:val="Normalny"/>
    <w:link w:val="TekstdymkaZnak"/>
    <w:uiPriority w:val="99"/>
    <w:semiHidden/>
    <w:unhideWhenUsed/>
    <w:qFormat/>
    <w:rsid w:val="00C94247"/>
    <w:pPr>
      <w:spacing w:after="0" w:line="240" w:lineRule="auto"/>
    </w:pPr>
    <w:rPr>
      <w:rFonts w:ascii="Tahoma" w:hAnsi="Tahoma" w:cs="Tahoma"/>
      <w:sz w:val="16"/>
      <w:szCs w:val="16"/>
    </w:rPr>
  </w:style>
  <w:style w:type="paragraph" w:styleId="Podtytu">
    <w:name w:val="Subtitle"/>
    <w:basedOn w:val="Normalny"/>
    <w:next w:val="Normalny"/>
    <w:link w:val="PodtytuZnak"/>
    <w:uiPriority w:val="11"/>
    <w:qFormat/>
    <w:rsid w:val="00C94247"/>
    <w:rPr>
      <w:rFonts w:asciiTheme="majorHAnsi" w:eastAsiaTheme="majorEastAsia" w:hAnsiTheme="majorHAnsi" w:cstheme="majorBidi"/>
      <w:i/>
      <w:iCs/>
      <w:color w:val="4F81BD" w:themeColor="accent1"/>
      <w:spacing w:val="15"/>
      <w:sz w:val="24"/>
      <w:szCs w:val="24"/>
    </w:rPr>
  </w:style>
  <w:style w:type="paragraph" w:styleId="Spistreci1">
    <w:name w:val="toc 1"/>
    <w:basedOn w:val="Normalny"/>
    <w:next w:val="Normalny"/>
    <w:autoRedefine/>
    <w:uiPriority w:val="39"/>
    <w:unhideWhenUsed/>
    <w:rsid w:val="00C94247"/>
    <w:pPr>
      <w:spacing w:after="100"/>
    </w:pPr>
  </w:style>
  <w:style w:type="paragraph" w:styleId="Tekstkomentarza">
    <w:name w:val="annotation text"/>
    <w:basedOn w:val="Normalny"/>
    <w:link w:val="TekstkomentarzaZnak1"/>
    <w:uiPriority w:val="99"/>
    <w:unhideWhenUsed/>
    <w:qFormat/>
    <w:rsid w:val="00A16A00"/>
    <w:pPr>
      <w:spacing w:after="0" w:line="240" w:lineRule="auto"/>
    </w:pPr>
    <w:rPr>
      <w:rFonts w:ascii="Times New Roman" w:eastAsia="Times New Roman" w:hAnsi="Times New Roman" w:cs="Times New Roman"/>
      <w:sz w:val="20"/>
      <w:szCs w:val="20"/>
      <w:lang w:val="x-none" w:eastAsia="zh-CN"/>
    </w:rPr>
  </w:style>
  <w:style w:type="paragraph" w:styleId="Spistreci2">
    <w:name w:val="toc 2"/>
    <w:basedOn w:val="Normalny"/>
    <w:next w:val="Normalny"/>
    <w:autoRedefine/>
    <w:uiPriority w:val="39"/>
    <w:unhideWhenUsed/>
    <w:rsid w:val="009B2237"/>
    <w:pPr>
      <w:spacing w:after="100"/>
      <w:ind w:left="220"/>
    </w:pPr>
  </w:style>
  <w:style w:type="paragraph" w:styleId="Bezodstpw">
    <w:name w:val="No Spacing"/>
    <w:uiPriority w:val="1"/>
    <w:qFormat/>
    <w:rsid w:val="007A45D1"/>
  </w:style>
  <w:style w:type="paragraph" w:styleId="Akapitzlist">
    <w:name w:val="List Paragraph"/>
    <w:basedOn w:val="Normalny"/>
    <w:uiPriority w:val="34"/>
    <w:qFormat/>
    <w:rsid w:val="00BD700D"/>
    <w:pPr>
      <w:ind w:left="720"/>
      <w:contextualSpacing/>
    </w:pPr>
  </w:style>
  <w:style w:type="paragraph" w:styleId="Tematkomentarza">
    <w:name w:val="annotation subject"/>
    <w:basedOn w:val="Tekstkomentarza"/>
    <w:next w:val="Tekstkomentarza"/>
    <w:link w:val="TematkomentarzaZnak"/>
    <w:uiPriority w:val="99"/>
    <w:semiHidden/>
    <w:unhideWhenUsed/>
    <w:qFormat/>
    <w:rsid w:val="005702E7"/>
    <w:pPr>
      <w:suppressAutoHyphens w:val="0"/>
      <w:spacing w:after="200"/>
    </w:pPr>
    <w:rPr>
      <w:rFonts w:asciiTheme="minorHAnsi" w:eastAsiaTheme="minorHAnsi" w:hAnsiTheme="minorHAnsi" w:cstheme="minorBidi"/>
      <w:b/>
      <w:bCs/>
      <w:lang w:val="pl-PL" w:eastAsia="en-US"/>
    </w:rPr>
  </w:style>
  <w:style w:type="paragraph" w:styleId="Spistreci3">
    <w:name w:val="toc 3"/>
    <w:basedOn w:val="Normalny"/>
    <w:next w:val="Normalny"/>
    <w:autoRedefine/>
    <w:uiPriority w:val="39"/>
    <w:unhideWhenUsed/>
    <w:rsid w:val="00504F05"/>
    <w:pPr>
      <w:spacing w:after="100"/>
      <w:ind w:left="440"/>
    </w:pPr>
  </w:style>
  <w:style w:type="paragraph" w:customStyle="1" w:styleId="Gwkaistopka">
    <w:name w:val="Główka i stopka"/>
    <w:basedOn w:val="Normalny"/>
    <w:qFormat/>
  </w:style>
  <w:style w:type="paragraph" w:styleId="Stopka">
    <w:name w:val="footer"/>
    <w:basedOn w:val="Normalny"/>
    <w:link w:val="StopkaZnak"/>
    <w:uiPriority w:val="99"/>
    <w:unhideWhenUsed/>
    <w:rsid w:val="00EF26EE"/>
    <w:pPr>
      <w:tabs>
        <w:tab w:val="center" w:pos="4536"/>
        <w:tab w:val="right" w:pos="9072"/>
      </w:tabs>
      <w:spacing w:after="0" w:line="240" w:lineRule="auto"/>
    </w:pPr>
  </w:style>
  <w:style w:type="paragraph" w:styleId="Tekstprzypisukocowego">
    <w:name w:val="endnote text"/>
    <w:basedOn w:val="Normalny"/>
    <w:link w:val="TekstprzypisukocowegoZnak"/>
    <w:uiPriority w:val="99"/>
    <w:semiHidden/>
    <w:unhideWhenUsed/>
    <w:rsid w:val="0008226A"/>
    <w:pPr>
      <w:spacing w:after="0" w:line="240" w:lineRule="auto"/>
    </w:pPr>
    <w:rPr>
      <w:sz w:val="20"/>
      <w:szCs w:val="20"/>
    </w:rPr>
  </w:style>
  <w:style w:type="paragraph" w:customStyle="1" w:styleId="Default">
    <w:name w:val="Default"/>
    <w:qFormat/>
    <w:rPr>
      <w:rFonts w:ascii="Times New Roman" w:eastAsia="Calibri" w:hAnsi="Times New Roman"/>
      <w:color w:val="000000"/>
      <w:sz w:val="24"/>
    </w:rPr>
  </w:style>
  <w:style w:type="numbering" w:customStyle="1" w:styleId="WW8Num27">
    <w:name w:val="WW8Num27"/>
    <w:qFormat/>
    <w:rsid w:val="008338A3"/>
  </w:style>
  <w:style w:type="numbering" w:customStyle="1" w:styleId="WW8Num8">
    <w:name w:val="WW8Num8"/>
    <w:qFormat/>
    <w:rsid w:val="0030442D"/>
  </w:style>
  <w:style w:type="numbering" w:customStyle="1" w:styleId="WW8Num14">
    <w:name w:val="WW8Num14"/>
    <w:qFormat/>
    <w:rsid w:val="00655EDF"/>
  </w:style>
  <w:style w:type="table" w:styleId="Tabela-Siatka">
    <w:name w:val="Table Grid"/>
    <w:basedOn w:val="Standardowy"/>
    <w:uiPriority w:val="59"/>
    <w:rsid w:val="00A16A00"/>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654263"/>
    <w:rPr>
      <w:color w:val="605E5C"/>
      <w:shd w:val="clear" w:color="auto" w:fill="E1DFDD"/>
    </w:rPr>
  </w:style>
  <w:style w:type="paragraph" w:customStyle="1" w:styleId="Standard">
    <w:name w:val="Standard"/>
    <w:rsid w:val="00C02F45"/>
    <w:pPr>
      <w:widowControl w:val="0"/>
      <w:autoSpaceDN w:val="0"/>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dps.myslowice.bip.info.pl/" TargetMode="External"/><Relationship Id="rId13" Type="http://schemas.openxmlformats.org/officeDocument/2006/relationships/hyperlink" Target="mailto:dps6.joanna@gmail.com" TargetMode="External"/><Relationship Id="rId18" Type="http://schemas.openxmlformats.org/officeDocument/2006/relationships/hyperlink" Target="mailto:dps6.joanna@gmail.com" TargetMode="External"/><Relationship Id="rId26" Type="http://schemas.openxmlformats.org/officeDocument/2006/relationships/hyperlink" Target="mailto:dps.myslowice@wp.pl" TargetMode="External"/><Relationship Id="rId3" Type="http://schemas.openxmlformats.org/officeDocument/2006/relationships/styles" Target="styles.xml"/><Relationship Id="rId21" Type="http://schemas.openxmlformats.org/officeDocument/2006/relationships/hyperlink" Target="mailto:dps6.joanna@gmail.com" TargetMode="Externa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hyperlink" Target="https://epuap.gov.pl/wps/portal" TargetMode="External"/><Relationship Id="rId25" Type="http://schemas.openxmlformats.org/officeDocument/2006/relationships/hyperlink" Target="https://miniPortal.uzp.gov.pl/" TargetMode="Externa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hyperlink" Target="mailto:dps6.joanna@gmail.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24" Type="http://schemas.openxmlformats.org/officeDocument/2006/relationships/hyperlink" Target="https://miniportal.uzp.gov.pl/" TargetMode="External"/><Relationship Id="rId5" Type="http://schemas.openxmlformats.org/officeDocument/2006/relationships/webSettings" Target="webSettings.xml"/><Relationship Id="rId15" Type="http://schemas.openxmlformats.org/officeDocument/2006/relationships/hyperlink" Target="https://epuap.gov.pl/wps/portal/strefa-klienta/regulamin" TargetMode="External"/><Relationship Id="rId23" Type="http://schemas.openxmlformats.org/officeDocument/2006/relationships/hyperlink" Target="mailto:dps6.joanna@gmail.com" TargetMode="External"/><Relationship Id="rId28" Type="http://schemas.openxmlformats.org/officeDocument/2006/relationships/footer" Target="footer1.xml"/><Relationship Id="rId10" Type="http://schemas.openxmlformats.org/officeDocument/2006/relationships/hyperlink" Target="http://www.dps.myslowice.bip.info.pl/" TargetMode="External"/><Relationship Id="rId19" Type="http://schemas.openxmlformats.org/officeDocument/2006/relationships/hyperlink" Target="mailto:dps6.joanna@gmail.com"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https://miniportal.uzp.gov.pl/WarunkiUslugi" TargetMode="External"/><Relationship Id="rId22" Type="http://schemas.openxmlformats.org/officeDocument/2006/relationships/hyperlink" Target="https://miniportal.uzp.gov.pl/"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C8AFB-3D73-435A-A168-5D1CADD01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5906</Words>
  <Characters>35440</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Zlota Jesien</dc:creator>
  <cp:lastModifiedBy>User</cp:lastModifiedBy>
  <cp:revision>3</cp:revision>
  <cp:lastPrinted>2021-07-09T09:33:00Z</cp:lastPrinted>
  <dcterms:created xsi:type="dcterms:W3CDTF">2022-06-20T09:57:00Z</dcterms:created>
  <dcterms:modified xsi:type="dcterms:W3CDTF">2022-06-20T10:37:00Z</dcterms:modified>
  <dc:language>pl-PL</dc:language>
</cp:coreProperties>
</file>